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F36" w:rsidRPr="00141168" w:rsidRDefault="00504F36" w:rsidP="00EE1C78">
      <w:pPr>
        <w:widowControl w:val="0"/>
        <w:tabs>
          <w:tab w:val="left" w:pos="5040"/>
        </w:tabs>
        <w:autoSpaceDE w:val="0"/>
        <w:autoSpaceDN w:val="0"/>
        <w:adjustRightInd w:val="0"/>
        <w:ind w:left="708"/>
        <w:jc w:val="center"/>
        <w:outlineLvl w:val="0"/>
        <w:rPr>
          <w:sz w:val="28"/>
          <w:szCs w:val="28"/>
        </w:rPr>
      </w:pPr>
      <w:r w:rsidRPr="00141168">
        <w:rPr>
          <w:sz w:val="28"/>
          <w:szCs w:val="28"/>
        </w:rPr>
        <w:t>Контрольно-счетный отдел аппарата Собрания депутатов МО «Холмогорский муниципальный район»</w:t>
      </w:r>
    </w:p>
    <w:p w:rsidR="00504F36" w:rsidRPr="00004CC0" w:rsidRDefault="00504F36">
      <w:pPr>
        <w:rPr>
          <w:sz w:val="28"/>
          <w:szCs w:val="28"/>
        </w:rPr>
      </w:pPr>
    </w:p>
    <w:p w:rsidR="00504F36" w:rsidRPr="00004CC0" w:rsidRDefault="00504F36">
      <w:pPr>
        <w:rPr>
          <w:sz w:val="28"/>
          <w:szCs w:val="28"/>
        </w:rPr>
      </w:pPr>
    </w:p>
    <w:p w:rsidR="00504F36" w:rsidRPr="00004CC0" w:rsidRDefault="00504F36">
      <w:pPr>
        <w:rPr>
          <w:sz w:val="28"/>
          <w:szCs w:val="28"/>
        </w:rPr>
      </w:pPr>
    </w:p>
    <w:p w:rsidR="00504F36" w:rsidRPr="00004CC0" w:rsidRDefault="00504F36">
      <w:pPr>
        <w:rPr>
          <w:sz w:val="28"/>
          <w:szCs w:val="28"/>
        </w:rPr>
      </w:pPr>
    </w:p>
    <w:p w:rsidR="00504F36" w:rsidRPr="00004CC0" w:rsidRDefault="00504F36">
      <w:pPr>
        <w:rPr>
          <w:sz w:val="28"/>
          <w:szCs w:val="28"/>
        </w:rPr>
      </w:pPr>
    </w:p>
    <w:p w:rsidR="00504F36" w:rsidRPr="00004CC0" w:rsidRDefault="00504F36">
      <w:pPr>
        <w:rPr>
          <w:sz w:val="28"/>
          <w:szCs w:val="28"/>
        </w:rPr>
      </w:pPr>
    </w:p>
    <w:p w:rsidR="00504F36" w:rsidRPr="00004CC0" w:rsidRDefault="00504F36">
      <w:pPr>
        <w:rPr>
          <w:sz w:val="28"/>
          <w:szCs w:val="28"/>
        </w:rPr>
      </w:pPr>
    </w:p>
    <w:p w:rsidR="00504F36" w:rsidRPr="00004CC0" w:rsidRDefault="00504F36">
      <w:pPr>
        <w:rPr>
          <w:sz w:val="28"/>
          <w:szCs w:val="28"/>
        </w:rPr>
      </w:pPr>
    </w:p>
    <w:p w:rsidR="00504F36" w:rsidRDefault="00504F36"/>
    <w:tbl>
      <w:tblPr>
        <w:tblW w:w="9923" w:type="dxa"/>
        <w:tblInd w:w="108" w:type="dxa"/>
        <w:tblLook w:val="00A0"/>
      </w:tblPr>
      <w:tblGrid>
        <w:gridCol w:w="9923"/>
      </w:tblGrid>
      <w:tr w:rsidR="00504F36" w:rsidRPr="000C1793" w:rsidTr="003D77FB">
        <w:trPr>
          <w:trHeight w:val="315"/>
        </w:trPr>
        <w:tc>
          <w:tcPr>
            <w:tcW w:w="9923" w:type="dxa"/>
            <w:noWrap/>
            <w:vAlign w:val="bottom"/>
          </w:tcPr>
          <w:p w:rsidR="00504F36" w:rsidRPr="002F011E" w:rsidRDefault="00504F36" w:rsidP="00225A79">
            <w:pPr>
              <w:autoSpaceDE w:val="0"/>
              <w:autoSpaceDN w:val="0"/>
              <w:adjustRightInd w:val="0"/>
              <w:ind w:firstLine="426"/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2F011E">
              <w:rPr>
                <w:b/>
                <w:bCs/>
                <w:sz w:val="24"/>
                <w:szCs w:val="24"/>
              </w:rPr>
              <w:t>Стандарт</w:t>
            </w:r>
          </w:p>
          <w:p w:rsidR="00504F36" w:rsidRPr="00EE1C78" w:rsidRDefault="00504F36" w:rsidP="00EE1C78">
            <w:pPr>
              <w:autoSpaceDE w:val="0"/>
              <w:autoSpaceDN w:val="0"/>
              <w:adjustRightInd w:val="0"/>
              <w:ind w:firstLine="426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EE1C78">
              <w:rPr>
                <w:b/>
                <w:sz w:val="28"/>
                <w:szCs w:val="28"/>
              </w:rPr>
              <w:t xml:space="preserve">внешнего муниципального финансового контроля </w:t>
            </w:r>
          </w:p>
          <w:p w:rsidR="00504F36" w:rsidRPr="002F011E" w:rsidRDefault="00504F36" w:rsidP="00225A79">
            <w:pPr>
              <w:pStyle w:val="BodyText"/>
              <w:tabs>
                <w:tab w:val="left" w:pos="317"/>
              </w:tabs>
              <w:spacing w:after="0"/>
              <w:ind w:firstLine="175"/>
              <w:jc w:val="center"/>
              <w:rPr>
                <w:b/>
                <w:sz w:val="24"/>
                <w:szCs w:val="24"/>
              </w:rPr>
            </w:pPr>
            <w:r w:rsidRPr="002F011E">
              <w:rPr>
                <w:b/>
                <w:sz w:val="24"/>
                <w:szCs w:val="24"/>
              </w:rPr>
              <w:t xml:space="preserve">«ПРОВЕДЕНИЕ ВНЕШНЕЙ ПРОВЕРКИ ГОДОВОГО ОТЧЕТА </w:t>
            </w:r>
          </w:p>
          <w:p w:rsidR="00504F36" w:rsidRPr="002F011E" w:rsidRDefault="00504F36" w:rsidP="00225A79">
            <w:pPr>
              <w:pStyle w:val="BodyText"/>
              <w:spacing w:after="0"/>
              <w:ind w:firstLine="0"/>
              <w:jc w:val="center"/>
              <w:rPr>
                <w:b/>
                <w:iCs/>
                <w:caps/>
                <w:sz w:val="24"/>
                <w:szCs w:val="24"/>
              </w:rPr>
            </w:pPr>
            <w:r w:rsidRPr="002F011E">
              <w:rPr>
                <w:b/>
                <w:sz w:val="24"/>
                <w:szCs w:val="24"/>
              </w:rPr>
              <w:t xml:space="preserve">ОБ ИСПОЛНЕНИИ </w:t>
            </w:r>
            <w:r w:rsidRPr="002F011E">
              <w:rPr>
                <w:b/>
                <w:iCs/>
                <w:caps/>
                <w:sz w:val="24"/>
                <w:szCs w:val="24"/>
              </w:rPr>
              <w:t xml:space="preserve">местного </w:t>
            </w:r>
            <w:r w:rsidRPr="002F011E">
              <w:rPr>
                <w:b/>
                <w:bCs/>
                <w:iCs/>
                <w:caps/>
                <w:sz w:val="24"/>
                <w:szCs w:val="24"/>
              </w:rPr>
              <w:t xml:space="preserve">бюджета </w:t>
            </w:r>
            <w:r w:rsidRPr="002F011E">
              <w:rPr>
                <w:b/>
                <w:iCs/>
                <w:caps/>
                <w:sz w:val="24"/>
                <w:szCs w:val="24"/>
              </w:rPr>
              <w:t>СОВМЕСТНО С проверкой ДОСТОВЕРНОСТИ  ГОДОВОЙ БЮДЖЕТНОЙ оТЧЕТНОСТИ</w:t>
            </w:r>
          </w:p>
          <w:p w:rsidR="00504F36" w:rsidRDefault="00504F36" w:rsidP="00225A79">
            <w:pPr>
              <w:pStyle w:val="BodyText"/>
              <w:spacing w:after="0"/>
              <w:ind w:firstLine="0"/>
              <w:jc w:val="center"/>
              <w:rPr>
                <w:b/>
                <w:iCs/>
                <w:caps/>
                <w:sz w:val="24"/>
                <w:szCs w:val="24"/>
              </w:rPr>
            </w:pPr>
            <w:r w:rsidRPr="002F011E">
              <w:rPr>
                <w:b/>
                <w:iCs/>
                <w:caps/>
                <w:sz w:val="24"/>
                <w:szCs w:val="24"/>
              </w:rPr>
              <w:t>ГЛАВНЫХ АДМИНИСТРАТОРОВ БЮДЖЕТНЫХ сРЕДСТВ»</w:t>
            </w:r>
          </w:p>
          <w:p w:rsidR="00504F36" w:rsidRDefault="00504F36" w:rsidP="00225A79">
            <w:pPr>
              <w:pStyle w:val="BodyText"/>
              <w:spacing w:after="0"/>
              <w:ind w:firstLine="0"/>
              <w:jc w:val="center"/>
              <w:rPr>
                <w:b/>
                <w:iCs/>
                <w:caps/>
                <w:sz w:val="24"/>
                <w:szCs w:val="24"/>
              </w:rPr>
            </w:pPr>
          </w:p>
          <w:p w:rsidR="00504F36" w:rsidRDefault="00504F36" w:rsidP="00225A79">
            <w:pPr>
              <w:pStyle w:val="BodyText"/>
              <w:spacing w:after="0"/>
              <w:ind w:firstLine="0"/>
              <w:jc w:val="center"/>
              <w:rPr>
                <w:b/>
                <w:iCs/>
                <w:caps/>
                <w:sz w:val="24"/>
                <w:szCs w:val="24"/>
              </w:rPr>
            </w:pPr>
          </w:p>
          <w:p w:rsidR="00504F36" w:rsidRDefault="00504F36" w:rsidP="00995931">
            <w:pPr>
              <w:widowControl w:val="0"/>
              <w:tabs>
                <w:tab w:val="left" w:pos="5040"/>
              </w:tabs>
              <w:autoSpaceDE w:val="0"/>
              <w:autoSpaceDN w:val="0"/>
              <w:adjustRightInd w:val="0"/>
              <w:ind w:left="708"/>
              <w:jc w:val="center"/>
              <w:outlineLvl w:val="0"/>
              <w:rPr>
                <w:sz w:val="24"/>
                <w:szCs w:val="24"/>
              </w:rPr>
            </w:pPr>
            <w:r w:rsidRPr="0054356C">
              <w:rPr>
                <w:sz w:val="24"/>
                <w:szCs w:val="24"/>
              </w:rPr>
              <w:t>Утвержден</w:t>
            </w:r>
            <w:r>
              <w:rPr>
                <w:sz w:val="24"/>
                <w:szCs w:val="24"/>
              </w:rPr>
              <w:t xml:space="preserve"> </w:t>
            </w:r>
            <w:r w:rsidRPr="0054356C">
              <w:rPr>
                <w:sz w:val="24"/>
                <w:szCs w:val="24"/>
              </w:rPr>
              <w:t>распоряжением инспектора  контрольно-</w:t>
            </w:r>
            <w:r>
              <w:rPr>
                <w:sz w:val="24"/>
                <w:szCs w:val="24"/>
              </w:rPr>
              <w:t xml:space="preserve"> </w:t>
            </w:r>
            <w:r w:rsidRPr="0054356C">
              <w:rPr>
                <w:sz w:val="24"/>
                <w:szCs w:val="24"/>
              </w:rPr>
              <w:t>счетного</w:t>
            </w:r>
          </w:p>
          <w:p w:rsidR="00504F36" w:rsidRDefault="00504F36" w:rsidP="00995931">
            <w:pPr>
              <w:widowControl w:val="0"/>
              <w:tabs>
                <w:tab w:val="left" w:pos="5040"/>
              </w:tabs>
              <w:autoSpaceDE w:val="0"/>
              <w:autoSpaceDN w:val="0"/>
              <w:adjustRightInd w:val="0"/>
              <w:ind w:left="708"/>
              <w:jc w:val="center"/>
              <w:outlineLvl w:val="0"/>
              <w:rPr>
                <w:sz w:val="24"/>
                <w:szCs w:val="24"/>
              </w:rPr>
            </w:pPr>
            <w:r w:rsidRPr="0054356C">
              <w:rPr>
                <w:sz w:val="24"/>
                <w:szCs w:val="24"/>
              </w:rPr>
              <w:t>отдела аппарата Собрания депутатов МО «Холмогорский</w:t>
            </w:r>
          </w:p>
          <w:p w:rsidR="00504F36" w:rsidRPr="00141168" w:rsidRDefault="00504F36" w:rsidP="00995931">
            <w:pPr>
              <w:widowControl w:val="0"/>
              <w:tabs>
                <w:tab w:val="left" w:pos="5040"/>
              </w:tabs>
              <w:autoSpaceDE w:val="0"/>
              <w:autoSpaceDN w:val="0"/>
              <w:adjustRightInd w:val="0"/>
              <w:ind w:left="708"/>
              <w:jc w:val="center"/>
              <w:outlineLvl w:val="0"/>
              <w:rPr>
                <w:sz w:val="24"/>
                <w:szCs w:val="24"/>
              </w:rPr>
            </w:pPr>
            <w:r w:rsidRPr="0054356C">
              <w:rPr>
                <w:sz w:val="24"/>
                <w:szCs w:val="24"/>
              </w:rPr>
              <w:t>муниципальный район»</w:t>
            </w:r>
            <w:r>
              <w:rPr>
                <w:sz w:val="24"/>
                <w:szCs w:val="24"/>
              </w:rPr>
              <w:t xml:space="preserve"> </w:t>
            </w:r>
            <w:r w:rsidRPr="0054356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28</w:t>
            </w:r>
            <w:r w:rsidRPr="0054356C">
              <w:rPr>
                <w:sz w:val="24"/>
                <w:szCs w:val="24"/>
                <w:u w:val="single"/>
              </w:rPr>
              <w:t>.10. 2016</w:t>
            </w:r>
            <w:r w:rsidRPr="0054356C">
              <w:rPr>
                <w:sz w:val="24"/>
                <w:szCs w:val="24"/>
              </w:rPr>
              <w:t xml:space="preserve"> № 2</w:t>
            </w:r>
          </w:p>
          <w:p w:rsidR="00504F36" w:rsidRDefault="00504F36" w:rsidP="00225A79">
            <w:pPr>
              <w:pStyle w:val="BodyText"/>
              <w:spacing w:after="0"/>
              <w:ind w:firstLine="0"/>
              <w:jc w:val="center"/>
              <w:rPr>
                <w:b/>
                <w:iCs/>
                <w:caps/>
                <w:sz w:val="24"/>
                <w:szCs w:val="24"/>
              </w:rPr>
            </w:pPr>
          </w:p>
          <w:p w:rsidR="00504F36" w:rsidRPr="000C1793" w:rsidRDefault="00504F36" w:rsidP="00E02FDE">
            <w:pPr>
              <w:pStyle w:val="HTMLPreformatted"/>
              <w:ind w:left="-108"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504F36" w:rsidRPr="000C1793" w:rsidTr="003D77FB">
        <w:trPr>
          <w:trHeight w:val="315"/>
        </w:trPr>
        <w:tc>
          <w:tcPr>
            <w:tcW w:w="9923" w:type="dxa"/>
            <w:noWrap/>
            <w:vAlign w:val="bottom"/>
          </w:tcPr>
          <w:p w:rsidR="00504F36" w:rsidRPr="000C1793" w:rsidRDefault="00504F36" w:rsidP="000B4CE0">
            <w:pPr>
              <w:widowControl w:val="0"/>
              <w:autoSpaceDE w:val="0"/>
              <w:autoSpaceDN w:val="0"/>
              <w:adjustRightInd w:val="0"/>
              <w:ind w:firstLine="426"/>
              <w:jc w:val="left"/>
              <w:outlineLvl w:val="0"/>
              <w:rPr>
                <w:sz w:val="24"/>
                <w:szCs w:val="24"/>
              </w:rPr>
            </w:pPr>
          </w:p>
        </w:tc>
      </w:tr>
    </w:tbl>
    <w:p w:rsidR="00504F36" w:rsidRDefault="00504F36" w:rsidP="00697CD1">
      <w:pPr>
        <w:tabs>
          <w:tab w:val="left" w:pos="1134"/>
          <w:tab w:val="left" w:pos="4111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963F48">
      <w:pPr>
        <w:tabs>
          <w:tab w:val="left" w:pos="1134"/>
          <w:tab w:val="left" w:pos="4111"/>
          <w:tab w:val="left" w:pos="4253"/>
        </w:tabs>
        <w:ind w:left="927" w:firstLine="0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Pr="00995931" w:rsidRDefault="00504F36" w:rsidP="00995931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sz w:val="28"/>
          <w:szCs w:val="28"/>
        </w:rPr>
      </w:pPr>
      <w:r w:rsidRPr="00995931">
        <w:rPr>
          <w:sz w:val="28"/>
          <w:szCs w:val="28"/>
        </w:rPr>
        <w:t>2016 год</w:t>
      </w:r>
    </w:p>
    <w:p w:rsidR="00504F36" w:rsidRPr="00995931" w:rsidRDefault="00504F36" w:rsidP="00995931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sz w:val="28"/>
          <w:szCs w:val="28"/>
        </w:rPr>
      </w:pPr>
      <w:r w:rsidRPr="00995931">
        <w:rPr>
          <w:sz w:val="28"/>
          <w:szCs w:val="28"/>
        </w:rPr>
        <w:t>Содержание</w:t>
      </w: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3E5A9B">
      <w:pPr>
        <w:tabs>
          <w:tab w:val="left" w:pos="1134"/>
          <w:tab w:val="left" w:pos="4111"/>
          <w:tab w:val="left" w:pos="4253"/>
        </w:tabs>
        <w:ind w:firstLine="0"/>
        <w:rPr>
          <w:sz w:val="24"/>
          <w:szCs w:val="24"/>
        </w:rPr>
      </w:pPr>
      <w:r w:rsidRPr="003E5A9B">
        <w:rPr>
          <w:sz w:val="24"/>
          <w:szCs w:val="24"/>
        </w:rPr>
        <w:t xml:space="preserve">1. </w:t>
      </w:r>
      <w:r>
        <w:rPr>
          <w:sz w:val="24"/>
          <w:szCs w:val="24"/>
        </w:rPr>
        <w:t>Общие положения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</w:t>
      </w:r>
    </w:p>
    <w:p w:rsidR="00504F36" w:rsidRDefault="00504F36" w:rsidP="003E5A9B">
      <w:pPr>
        <w:tabs>
          <w:tab w:val="left" w:pos="1134"/>
          <w:tab w:val="left" w:pos="4111"/>
          <w:tab w:val="left" w:pos="4253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2. Цели, задачи, предмет и объекты внешней проверки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</w:t>
      </w:r>
    </w:p>
    <w:p w:rsidR="00504F36" w:rsidRDefault="00504F36" w:rsidP="003E5A9B">
      <w:pPr>
        <w:tabs>
          <w:tab w:val="left" w:pos="1134"/>
          <w:tab w:val="left" w:pos="4111"/>
          <w:tab w:val="left" w:pos="4253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3. Нормативно правовые акты, документы и материалы, необходимые для проведения внешней проверки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</w:t>
      </w:r>
    </w:p>
    <w:p w:rsidR="00504F36" w:rsidRDefault="00504F36" w:rsidP="003E5A9B">
      <w:pPr>
        <w:tabs>
          <w:tab w:val="left" w:pos="1134"/>
          <w:tab w:val="left" w:pos="4111"/>
          <w:tab w:val="left" w:pos="4253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4. Формы и методы проведения внешней проверки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</w:t>
      </w:r>
    </w:p>
    <w:p w:rsidR="00504F36" w:rsidRDefault="00504F36" w:rsidP="003E5A9B">
      <w:pPr>
        <w:tabs>
          <w:tab w:val="left" w:pos="1134"/>
          <w:tab w:val="left" w:pos="4111"/>
          <w:tab w:val="left" w:pos="4253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5. Оформление результатов внешней проверки годового отчета об исполнении бюджета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</w:t>
      </w:r>
    </w:p>
    <w:p w:rsidR="00504F36" w:rsidRPr="003E5A9B" w:rsidRDefault="00504F36" w:rsidP="003E5A9B">
      <w:pPr>
        <w:tabs>
          <w:tab w:val="left" w:pos="1134"/>
          <w:tab w:val="left" w:pos="4111"/>
          <w:tab w:val="left" w:pos="4253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6. Сроки проведения внешней проверки годового отчета об исполнении бюджета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</w:t>
      </w: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</w:p>
    <w:p w:rsidR="00504F36" w:rsidRPr="002F011E" w:rsidRDefault="00504F36" w:rsidP="00534777">
      <w:pPr>
        <w:tabs>
          <w:tab w:val="left" w:pos="1134"/>
          <w:tab w:val="left" w:pos="4111"/>
          <w:tab w:val="left" w:pos="4253"/>
        </w:tabs>
        <w:ind w:left="927" w:firstLine="0"/>
        <w:jc w:val="center"/>
        <w:rPr>
          <w:b/>
          <w:sz w:val="24"/>
          <w:szCs w:val="24"/>
        </w:rPr>
      </w:pPr>
      <w:r w:rsidRPr="002F011E">
        <w:rPr>
          <w:b/>
          <w:sz w:val="24"/>
          <w:szCs w:val="24"/>
        </w:rPr>
        <w:t>1. Общие положения</w:t>
      </w:r>
    </w:p>
    <w:p w:rsidR="00504F36" w:rsidRPr="000B4CE0" w:rsidRDefault="00504F36" w:rsidP="00697CD1">
      <w:pPr>
        <w:tabs>
          <w:tab w:val="left" w:pos="1134"/>
          <w:tab w:val="left" w:pos="4111"/>
        </w:tabs>
        <w:ind w:left="927" w:firstLine="0"/>
        <w:jc w:val="center"/>
        <w:rPr>
          <w:b/>
          <w:sz w:val="24"/>
          <w:szCs w:val="24"/>
          <w:highlight w:val="green"/>
        </w:rPr>
      </w:pPr>
    </w:p>
    <w:p w:rsidR="00504F36" w:rsidRPr="000C1793" w:rsidRDefault="00504F36" w:rsidP="007766D8">
      <w:pPr>
        <w:pStyle w:val="Heading1"/>
        <w:numPr>
          <w:ilvl w:val="0"/>
          <w:numId w:val="0"/>
        </w:numPr>
        <w:tabs>
          <w:tab w:val="left" w:pos="1134"/>
          <w:tab w:val="left" w:pos="1260"/>
        </w:tabs>
        <w:ind w:firstLine="567"/>
        <w:rPr>
          <w:sz w:val="24"/>
          <w:szCs w:val="24"/>
        </w:rPr>
      </w:pPr>
      <w:r w:rsidRPr="002F011E">
        <w:rPr>
          <w:sz w:val="24"/>
          <w:szCs w:val="24"/>
        </w:rPr>
        <w:t xml:space="preserve">1.1. Стандарт внешнего муниципального финансового контроля </w:t>
      </w:r>
      <w:r w:rsidRPr="002F011E">
        <w:rPr>
          <w:bCs/>
          <w:sz w:val="24"/>
          <w:szCs w:val="24"/>
        </w:rPr>
        <w:t>МО «Холмогорский муниципальный район»</w:t>
      </w:r>
      <w:r>
        <w:rPr>
          <w:sz w:val="24"/>
          <w:szCs w:val="24"/>
        </w:rPr>
        <w:t xml:space="preserve"> </w:t>
      </w:r>
      <w:r w:rsidRPr="002F011E">
        <w:rPr>
          <w:sz w:val="24"/>
          <w:szCs w:val="24"/>
        </w:rPr>
        <w:t xml:space="preserve">«Проведение внешней проверки годового отчета об исполнении местного бюджета совместно с проверкой достоверности годовой бюджетной отчетности главных администраторов бюджетных средств» (далее по тексту - Стандарт) подготовлен для организации исполнения требований статей 157, 264.4 Бюджетного кодекса Российской Федерации, </w:t>
      </w:r>
      <w:hyperlink r:id="rId7" w:history="1">
        <w:r w:rsidRPr="002F011E">
          <w:rPr>
            <w:rStyle w:val="a"/>
            <w:color w:val="auto"/>
            <w:sz w:val="24"/>
            <w:szCs w:val="24"/>
          </w:rPr>
          <w:t>Федерального закона от 07.02.2011 года N 6-ФЗ «Об общих принципах организации и деятельности контрольно-счетных органов субъектов Российской Федерации и муниципальных образований»</w:t>
        </w:r>
      </w:hyperlink>
      <w:r w:rsidRPr="002F011E">
        <w:rPr>
          <w:rStyle w:val="a"/>
          <w:color w:val="auto"/>
          <w:sz w:val="24"/>
          <w:szCs w:val="24"/>
        </w:rPr>
        <w:t>,</w:t>
      </w:r>
      <w:r w:rsidRPr="002F011E">
        <w:rPr>
          <w:sz w:val="24"/>
          <w:szCs w:val="24"/>
        </w:rPr>
        <w:t xml:space="preserve"> Положения о контрольно-счетном отделе аппарата Собрания депутатов МО «Холмогорский муниципальный район» (далее по тексту – контрольно-счетный отдел).</w:t>
      </w:r>
    </w:p>
    <w:p w:rsidR="00504F36" w:rsidRDefault="00504F36" w:rsidP="00DB7A03">
      <w:pPr>
        <w:tabs>
          <w:tab w:val="left" w:pos="1134"/>
        </w:tabs>
        <w:rPr>
          <w:sz w:val="24"/>
          <w:szCs w:val="24"/>
        </w:rPr>
      </w:pPr>
      <w:r w:rsidRPr="002F011E">
        <w:rPr>
          <w:sz w:val="24"/>
          <w:szCs w:val="24"/>
        </w:rPr>
        <w:t>1.2. Стандарт разработан в соответствии с Общими требованиями к стандартам внешнего государственного и муниципального финансового контроля, утвержденными Коллегией Счетной палаты Российской Федерации (протокол от 12.05.2012 № 21К (854)).</w:t>
      </w:r>
    </w:p>
    <w:p w:rsidR="00504F36" w:rsidRPr="00DB7A03" w:rsidRDefault="00504F36" w:rsidP="00DB7A03">
      <w:pPr>
        <w:tabs>
          <w:tab w:val="left" w:pos="1134"/>
        </w:tabs>
        <w:rPr>
          <w:sz w:val="24"/>
          <w:szCs w:val="24"/>
        </w:rPr>
      </w:pPr>
      <w:r w:rsidRPr="00AF7C6F">
        <w:rPr>
          <w:sz w:val="24"/>
          <w:szCs w:val="24"/>
        </w:rPr>
        <w:t>1.3. Стандарт предназначен для применения сотрудниками контрольно-счетного отдела, привлеченными специалистами и независимыми экспертами, участвующими при проведении внешней проверки годового отчета об исполнении бюджетов муниципальных образований, про</w:t>
      </w:r>
      <w:r>
        <w:rPr>
          <w:sz w:val="24"/>
          <w:szCs w:val="24"/>
        </w:rPr>
        <w:t>верка</w:t>
      </w:r>
      <w:r w:rsidRPr="00AF7C6F">
        <w:rPr>
          <w:sz w:val="24"/>
          <w:szCs w:val="24"/>
        </w:rPr>
        <w:t>, которой включает вопросы проверки ведения бухгалтерского (бюджетного) учета, достоверности финансовой отчетности, а также соблюдения законов и иных нормативных правовых акто</w:t>
      </w:r>
      <w:r w:rsidRPr="00AF7C6F">
        <w:rPr>
          <w:spacing w:val="2"/>
          <w:sz w:val="24"/>
          <w:szCs w:val="24"/>
        </w:rPr>
        <w:t>в при использовании средств бюджета муниципального образования и муниципальной собственности.</w:t>
      </w:r>
    </w:p>
    <w:p w:rsidR="00504F36" w:rsidRPr="00C3035C" w:rsidRDefault="00504F36" w:rsidP="007766D8">
      <w:pPr>
        <w:pStyle w:val="HTMLPreformatted"/>
        <w:rPr>
          <w:rFonts w:ascii="Times New Roman" w:hAnsi="Times New Roman" w:cs="Times New Roman"/>
          <w:sz w:val="24"/>
          <w:szCs w:val="24"/>
        </w:rPr>
      </w:pPr>
      <w:r w:rsidRPr="00AF7C6F">
        <w:rPr>
          <w:rFonts w:ascii="Times New Roman" w:hAnsi="Times New Roman" w:cs="Times New Roman"/>
          <w:sz w:val="24"/>
          <w:szCs w:val="24"/>
        </w:rPr>
        <w:t>1.4. Стандарт является нормативным</w:t>
      </w:r>
      <w:r w:rsidRPr="00AF7C6F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Pr="00AF7C6F">
        <w:rPr>
          <w:rFonts w:ascii="Times New Roman" w:hAnsi="Times New Roman" w:cs="Times New Roman"/>
          <w:sz w:val="24"/>
          <w:szCs w:val="24"/>
          <w:lang w:eastAsia="en-US"/>
        </w:rPr>
        <w:t>и методическим</w:t>
      </w:r>
      <w:r w:rsidRPr="00AF7C6F">
        <w:rPr>
          <w:rFonts w:ascii="Times New Roman" w:hAnsi="Times New Roman" w:cs="Times New Roman"/>
          <w:sz w:val="24"/>
          <w:szCs w:val="24"/>
        </w:rPr>
        <w:t xml:space="preserve"> документом, устанавливающим основные критерии и общую систему целенаправленных, систематических и сбалансированных действий, которым должны следовать сотрудники контрольно-счетного отдела при проведении внешней проверки.</w:t>
      </w:r>
    </w:p>
    <w:p w:rsidR="00504F36" w:rsidRPr="00AF7C6F" w:rsidRDefault="00504F36" w:rsidP="001619E9">
      <w:pPr>
        <w:pStyle w:val="NoSpacing"/>
        <w:rPr>
          <w:b/>
          <w:sz w:val="24"/>
          <w:szCs w:val="24"/>
        </w:rPr>
      </w:pPr>
      <w:r w:rsidRPr="00AF7C6F">
        <w:rPr>
          <w:sz w:val="24"/>
          <w:szCs w:val="24"/>
        </w:rPr>
        <w:t>1.5. Цель Стандарта</w:t>
      </w:r>
      <w:r w:rsidRPr="00AF7C6F">
        <w:rPr>
          <w:b/>
          <w:sz w:val="24"/>
          <w:szCs w:val="24"/>
        </w:rPr>
        <w:t xml:space="preserve">: </w:t>
      </w:r>
      <w:r w:rsidRPr="00AF7C6F">
        <w:rPr>
          <w:sz w:val="24"/>
          <w:szCs w:val="24"/>
        </w:rPr>
        <w:t xml:space="preserve">установление единых организационно-правовых, информационных, методических основ проведения </w:t>
      </w:r>
      <w:r>
        <w:rPr>
          <w:sz w:val="24"/>
          <w:szCs w:val="24"/>
        </w:rPr>
        <w:t xml:space="preserve">внешней проверки </w:t>
      </w:r>
      <w:r w:rsidRPr="00AF7C6F">
        <w:rPr>
          <w:sz w:val="24"/>
          <w:szCs w:val="24"/>
        </w:rPr>
        <w:t>бюджетной отчётности главных администраторов бюджетных средств (далее по тексту - ГАБС), годового отчёта об исполнении местного бюджета (далее по</w:t>
      </w:r>
      <w:r w:rsidRPr="00AF7C6F">
        <w:rPr>
          <w:i/>
          <w:sz w:val="24"/>
          <w:szCs w:val="24"/>
        </w:rPr>
        <w:t xml:space="preserve"> </w:t>
      </w:r>
      <w:r w:rsidRPr="00AF7C6F">
        <w:rPr>
          <w:sz w:val="24"/>
          <w:szCs w:val="24"/>
        </w:rPr>
        <w:t>тексту - внешняя проверка)</w:t>
      </w:r>
      <w:r w:rsidRPr="00AF7C6F">
        <w:rPr>
          <w:i/>
          <w:sz w:val="24"/>
          <w:szCs w:val="24"/>
        </w:rPr>
        <w:t xml:space="preserve"> </w:t>
      </w:r>
      <w:r w:rsidRPr="00AF7C6F">
        <w:rPr>
          <w:sz w:val="24"/>
          <w:szCs w:val="24"/>
        </w:rPr>
        <w:t>в соответ</w:t>
      </w:r>
      <w:r w:rsidRPr="00AF7C6F">
        <w:rPr>
          <w:sz w:val="24"/>
          <w:szCs w:val="24"/>
        </w:rPr>
        <w:softHyphen/>
        <w:t>ствии с требованиями действующего законодательства.</w:t>
      </w:r>
    </w:p>
    <w:p w:rsidR="00504F36" w:rsidRPr="00AF7C6F" w:rsidRDefault="00504F36" w:rsidP="007F36C7">
      <w:pPr>
        <w:pStyle w:val="NoSpacing"/>
        <w:rPr>
          <w:sz w:val="24"/>
          <w:szCs w:val="24"/>
        </w:rPr>
      </w:pPr>
      <w:r w:rsidRPr="00AF7C6F">
        <w:rPr>
          <w:sz w:val="24"/>
          <w:szCs w:val="24"/>
        </w:rPr>
        <w:t>1.6. Задачи Стандарта:</w:t>
      </w:r>
    </w:p>
    <w:p w:rsidR="00504F36" w:rsidRPr="00AF7C6F" w:rsidRDefault="00504F36" w:rsidP="007F36C7">
      <w:pPr>
        <w:pStyle w:val="NoSpacing"/>
        <w:rPr>
          <w:sz w:val="24"/>
          <w:szCs w:val="24"/>
        </w:rPr>
      </w:pPr>
      <w:r w:rsidRPr="00AF7C6F">
        <w:rPr>
          <w:sz w:val="24"/>
          <w:szCs w:val="24"/>
        </w:rPr>
        <w:t>- определение целей, задач, предмета и объектов, общих правил и процедур проведения внешней проверки;</w:t>
      </w:r>
    </w:p>
    <w:p w:rsidR="00504F36" w:rsidRPr="00AF7C6F" w:rsidRDefault="00504F36" w:rsidP="007F36C7">
      <w:pPr>
        <w:pStyle w:val="NoSpacing"/>
        <w:rPr>
          <w:sz w:val="24"/>
          <w:szCs w:val="24"/>
        </w:rPr>
      </w:pPr>
      <w:r w:rsidRPr="00AF7C6F">
        <w:rPr>
          <w:sz w:val="24"/>
          <w:szCs w:val="24"/>
        </w:rPr>
        <w:t>- определение источников информации для проведения внешней проверки;</w:t>
      </w:r>
    </w:p>
    <w:p w:rsidR="00504F36" w:rsidRPr="00AF7C6F" w:rsidRDefault="00504F36" w:rsidP="007F36C7">
      <w:pPr>
        <w:pStyle w:val="NoSpacing"/>
        <w:rPr>
          <w:sz w:val="24"/>
          <w:szCs w:val="24"/>
        </w:rPr>
      </w:pPr>
      <w:r w:rsidRPr="00AF7C6F">
        <w:rPr>
          <w:sz w:val="24"/>
          <w:szCs w:val="24"/>
        </w:rPr>
        <w:t>- установление основных этапов организации и проведения внешней проверки;</w:t>
      </w:r>
    </w:p>
    <w:p w:rsidR="00504F36" w:rsidRPr="00AF7C6F" w:rsidRDefault="00504F36" w:rsidP="007F36C7">
      <w:pPr>
        <w:pStyle w:val="NoSpacing"/>
        <w:rPr>
          <w:sz w:val="24"/>
          <w:szCs w:val="24"/>
        </w:rPr>
      </w:pPr>
      <w:r w:rsidRPr="00AF7C6F">
        <w:rPr>
          <w:sz w:val="24"/>
          <w:szCs w:val="24"/>
        </w:rPr>
        <w:t>- определение структуры и содержания заключения контрольно-счетного отдела по результатам внешней проверки бюджетной отчетности ГАБС и на отчет об исполнении бюджета муниципального образования за отчетный финансовый год.</w:t>
      </w:r>
    </w:p>
    <w:p w:rsidR="00504F36" w:rsidRPr="00AF7C6F" w:rsidRDefault="00504F36" w:rsidP="00AF7C6F">
      <w:pPr>
        <w:autoSpaceDE w:val="0"/>
        <w:autoSpaceDN w:val="0"/>
        <w:adjustRightInd w:val="0"/>
        <w:ind w:firstLine="540"/>
        <w:rPr>
          <w:sz w:val="24"/>
          <w:szCs w:val="24"/>
          <w:lang w:eastAsia="ru-RU"/>
        </w:rPr>
      </w:pPr>
      <w:r w:rsidRPr="00AF7C6F">
        <w:rPr>
          <w:sz w:val="24"/>
          <w:szCs w:val="24"/>
        </w:rPr>
        <w:t xml:space="preserve">1.7. В соответствии со статей 264.4 Бюджетного кодекса Российской Федерации </w:t>
      </w:r>
      <w:r w:rsidRPr="00AF7C6F">
        <w:rPr>
          <w:sz w:val="24"/>
          <w:szCs w:val="24"/>
          <w:lang w:eastAsia="ru-RU"/>
        </w:rPr>
        <w:t xml:space="preserve">внешняя проверка годового отчета об исполнении местного бюджета осуществляется контрольно-счетным отделом муниципального образования в порядке, установленном муниципальным правовым актом представительного органа муниципального образования. </w:t>
      </w:r>
    </w:p>
    <w:p w:rsidR="00504F36" w:rsidRPr="00C3035C" w:rsidRDefault="00504F36" w:rsidP="001619E9">
      <w:pPr>
        <w:pStyle w:val="NoSpacing"/>
        <w:rPr>
          <w:sz w:val="24"/>
          <w:szCs w:val="24"/>
        </w:rPr>
      </w:pPr>
    </w:p>
    <w:p w:rsidR="00504F36" w:rsidRPr="00C3035C" w:rsidRDefault="00504F36" w:rsidP="004514FD">
      <w:pPr>
        <w:tabs>
          <w:tab w:val="left" w:pos="1134"/>
        </w:tabs>
        <w:ind w:left="567"/>
        <w:jc w:val="center"/>
        <w:rPr>
          <w:sz w:val="24"/>
          <w:szCs w:val="24"/>
        </w:rPr>
      </w:pPr>
      <w:r w:rsidRPr="00AF7C6F">
        <w:rPr>
          <w:b/>
          <w:sz w:val="24"/>
          <w:szCs w:val="24"/>
        </w:rPr>
        <w:t>2. Цели, задачи, предмет и объекты внешней проверки</w:t>
      </w:r>
      <w:r w:rsidRPr="00C3035C">
        <w:rPr>
          <w:b/>
          <w:sz w:val="24"/>
          <w:szCs w:val="24"/>
        </w:rPr>
        <w:t xml:space="preserve"> </w:t>
      </w:r>
    </w:p>
    <w:p w:rsidR="00504F36" w:rsidRPr="000C1793" w:rsidRDefault="00504F36" w:rsidP="007766D8">
      <w:pPr>
        <w:tabs>
          <w:tab w:val="left" w:pos="1134"/>
        </w:tabs>
        <w:ind w:left="567"/>
        <w:jc w:val="center"/>
        <w:rPr>
          <w:b/>
          <w:sz w:val="24"/>
          <w:szCs w:val="24"/>
        </w:rPr>
      </w:pPr>
    </w:p>
    <w:p w:rsidR="00504F36" w:rsidRPr="00C3035C" w:rsidRDefault="00504F36" w:rsidP="009D6C73">
      <w:pPr>
        <w:tabs>
          <w:tab w:val="left" w:pos="1134"/>
        </w:tabs>
        <w:rPr>
          <w:sz w:val="24"/>
          <w:szCs w:val="24"/>
        </w:rPr>
      </w:pPr>
      <w:r w:rsidRPr="00AF7C6F">
        <w:rPr>
          <w:sz w:val="24"/>
          <w:szCs w:val="24"/>
        </w:rPr>
        <w:t>2.1. Внешняя проверка годового отчета об исполнении бюджета представляет собой контрольно</w:t>
      </w:r>
      <w:r>
        <w:rPr>
          <w:sz w:val="24"/>
          <w:szCs w:val="24"/>
        </w:rPr>
        <w:t>е</w:t>
      </w:r>
      <w:r w:rsidRPr="00AF7C6F">
        <w:rPr>
          <w:sz w:val="24"/>
          <w:szCs w:val="24"/>
        </w:rPr>
        <w:t xml:space="preserve"> мероприяти</w:t>
      </w:r>
      <w:r>
        <w:rPr>
          <w:sz w:val="24"/>
          <w:szCs w:val="24"/>
        </w:rPr>
        <w:t>е</w:t>
      </w:r>
      <w:r w:rsidRPr="00AF7C6F">
        <w:rPr>
          <w:sz w:val="24"/>
          <w:szCs w:val="24"/>
        </w:rPr>
        <w:t xml:space="preserve"> по исполнению бюджета муниципального образования.</w:t>
      </w:r>
    </w:p>
    <w:p w:rsidR="00504F36" w:rsidRPr="00765592" w:rsidRDefault="00504F36" w:rsidP="00AF7C6F">
      <w:pPr>
        <w:pStyle w:val="NoSpacing"/>
        <w:rPr>
          <w:sz w:val="24"/>
          <w:szCs w:val="24"/>
        </w:rPr>
      </w:pPr>
      <w:r w:rsidRPr="00765592">
        <w:rPr>
          <w:sz w:val="24"/>
          <w:szCs w:val="24"/>
        </w:rPr>
        <w:t>2.2. Основной целью</w:t>
      </w:r>
      <w:r w:rsidRPr="00765592">
        <w:rPr>
          <w:b/>
          <w:sz w:val="24"/>
          <w:szCs w:val="24"/>
        </w:rPr>
        <w:t xml:space="preserve"> </w:t>
      </w:r>
      <w:r w:rsidRPr="00765592">
        <w:rPr>
          <w:sz w:val="24"/>
          <w:szCs w:val="24"/>
        </w:rPr>
        <w:t xml:space="preserve">проведения внешней проверки является предоставление </w:t>
      </w:r>
      <w:r w:rsidRPr="00765592">
        <w:rPr>
          <w:sz w:val="24"/>
          <w:szCs w:val="24"/>
          <w:lang w:eastAsia="ru-RU"/>
        </w:rPr>
        <w:t>представительному органу муниципального образования</w:t>
      </w:r>
      <w:r w:rsidRPr="00765592">
        <w:rPr>
          <w:sz w:val="24"/>
          <w:szCs w:val="24"/>
        </w:rPr>
        <w:t xml:space="preserve"> итогов внешнего муниципального финансового контроля - общей информации об исполнении местного бюджета, полноте и достоверности годового отчета об исполнении бюд</w:t>
      </w:r>
      <w:r w:rsidRPr="00765592">
        <w:rPr>
          <w:sz w:val="24"/>
          <w:szCs w:val="24"/>
        </w:rPr>
        <w:softHyphen/>
        <w:t>жета и бюджетной отчетности ГАБС.</w:t>
      </w:r>
    </w:p>
    <w:p w:rsidR="00504F36" w:rsidRPr="00765592" w:rsidRDefault="00504F36" w:rsidP="00E479BF">
      <w:pPr>
        <w:pStyle w:val="NoSpacing"/>
        <w:rPr>
          <w:sz w:val="24"/>
          <w:szCs w:val="24"/>
        </w:rPr>
      </w:pPr>
      <w:r w:rsidRPr="00765592">
        <w:rPr>
          <w:sz w:val="24"/>
          <w:szCs w:val="24"/>
        </w:rPr>
        <w:t>2.3. Задачами</w:t>
      </w:r>
      <w:r w:rsidRPr="00765592">
        <w:rPr>
          <w:b/>
          <w:sz w:val="24"/>
          <w:szCs w:val="24"/>
        </w:rPr>
        <w:t xml:space="preserve"> </w:t>
      </w:r>
      <w:r w:rsidRPr="00765592">
        <w:rPr>
          <w:sz w:val="24"/>
          <w:szCs w:val="24"/>
        </w:rPr>
        <w:t>внешней проверки являются:</w:t>
      </w:r>
    </w:p>
    <w:p w:rsidR="00504F36" w:rsidRPr="00C3035C" w:rsidRDefault="00504F36" w:rsidP="00E479BF">
      <w:pPr>
        <w:pStyle w:val="NoSpacing"/>
        <w:rPr>
          <w:sz w:val="24"/>
          <w:szCs w:val="24"/>
        </w:rPr>
      </w:pPr>
      <w:r w:rsidRPr="00765592">
        <w:rPr>
          <w:sz w:val="24"/>
          <w:szCs w:val="24"/>
        </w:rPr>
        <w:t>- установление достоверности, полноты и соответствия нормативным требованиям составления и представления бюджетной отчетности ГАБС;</w:t>
      </w:r>
    </w:p>
    <w:p w:rsidR="00504F36" w:rsidRPr="00765592" w:rsidRDefault="00504F36" w:rsidP="00E479BF">
      <w:pPr>
        <w:pStyle w:val="NoSpacing"/>
        <w:rPr>
          <w:sz w:val="24"/>
          <w:szCs w:val="24"/>
        </w:rPr>
      </w:pPr>
      <w:r w:rsidRPr="00765592">
        <w:rPr>
          <w:sz w:val="24"/>
          <w:szCs w:val="24"/>
        </w:rPr>
        <w:t>- установление полноты и достоверности годового отчета об исполнении бюджета;</w:t>
      </w:r>
    </w:p>
    <w:p w:rsidR="00504F36" w:rsidRPr="00765592" w:rsidRDefault="00504F36" w:rsidP="00E479BF">
      <w:pPr>
        <w:pStyle w:val="NoSpacing"/>
        <w:rPr>
          <w:sz w:val="24"/>
          <w:szCs w:val="24"/>
        </w:rPr>
      </w:pPr>
      <w:r w:rsidRPr="00765592">
        <w:rPr>
          <w:sz w:val="24"/>
          <w:szCs w:val="24"/>
        </w:rPr>
        <w:t>- контроль за соблюдением нормативных правовых актов при организации исполнения бюджета;</w:t>
      </w:r>
    </w:p>
    <w:p w:rsidR="00504F36" w:rsidRPr="00765592" w:rsidRDefault="00504F36" w:rsidP="00E479BF">
      <w:pPr>
        <w:pStyle w:val="NoSpacing"/>
        <w:rPr>
          <w:sz w:val="24"/>
          <w:szCs w:val="24"/>
        </w:rPr>
      </w:pPr>
      <w:r w:rsidRPr="00765592">
        <w:rPr>
          <w:sz w:val="24"/>
          <w:szCs w:val="24"/>
        </w:rPr>
        <w:t>- контроль за соблюдением (выполнением) бюджетных назначений и иных показателей, установленных решением о бюджете;</w:t>
      </w:r>
    </w:p>
    <w:p w:rsidR="00504F36" w:rsidRPr="00765592" w:rsidRDefault="00504F36" w:rsidP="00E479BF">
      <w:pPr>
        <w:pStyle w:val="NoSpacing"/>
        <w:rPr>
          <w:sz w:val="24"/>
          <w:szCs w:val="24"/>
        </w:rPr>
      </w:pPr>
      <w:r w:rsidRPr="00765592">
        <w:rPr>
          <w:sz w:val="24"/>
          <w:szCs w:val="24"/>
        </w:rPr>
        <w:t>- анализ исполнения доходной и расходной частей бюджета, дефицита (профицита) бюджета;</w:t>
      </w:r>
    </w:p>
    <w:p w:rsidR="00504F36" w:rsidRPr="00765592" w:rsidRDefault="00504F36" w:rsidP="00460B93">
      <w:pPr>
        <w:shd w:val="clear" w:color="auto" w:fill="FFFFFF"/>
        <w:tabs>
          <w:tab w:val="left" w:pos="993"/>
          <w:tab w:val="left" w:pos="1134"/>
        </w:tabs>
        <w:rPr>
          <w:sz w:val="24"/>
          <w:szCs w:val="24"/>
        </w:rPr>
      </w:pPr>
      <w:r w:rsidRPr="00765592">
        <w:rPr>
          <w:sz w:val="24"/>
          <w:szCs w:val="24"/>
        </w:rPr>
        <w:t>- анализ</w:t>
      </w:r>
      <w:r w:rsidRPr="00765592">
        <w:rPr>
          <w:b/>
          <w:bCs/>
          <w:i/>
          <w:iCs/>
          <w:sz w:val="24"/>
          <w:szCs w:val="24"/>
        </w:rPr>
        <w:t xml:space="preserve"> </w:t>
      </w:r>
      <w:r w:rsidRPr="00765592">
        <w:rPr>
          <w:sz w:val="24"/>
          <w:szCs w:val="24"/>
        </w:rPr>
        <w:t>выполнения муниципальными учреждениями муниципальных заданий по предоставлению муниципальных услуг и использования субсидий на их выполнение;</w:t>
      </w:r>
    </w:p>
    <w:p w:rsidR="00504F36" w:rsidRPr="00765592" w:rsidRDefault="00504F36" w:rsidP="00E479BF">
      <w:pPr>
        <w:pStyle w:val="NoSpacing"/>
        <w:rPr>
          <w:sz w:val="24"/>
          <w:szCs w:val="24"/>
        </w:rPr>
      </w:pPr>
      <w:r w:rsidRPr="00765592">
        <w:rPr>
          <w:sz w:val="24"/>
          <w:szCs w:val="24"/>
        </w:rPr>
        <w:t>- контроль деятельности по управлению муниципальным долгом, предостав</w:t>
      </w:r>
      <w:r w:rsidRPr="00765592">
        <w:rPr>
          <w:sz w:val="24"/>
          <w:szCs w:val="24"/>
        </w:rPr>
        <w:softHyphen/>
        <w:t>лению бюджетных кредитов и муниципальных гарантий;</w:t>
      </w:r>
    </w:p>
    <w:p w:rsidR="00504F36" w:rsidRPr="00765592" w:rsidRDefault="00504F36" w:rsidP="00460B93">
      <w:pPr>
        <w:tabs>
          <w:tab w:val="left" w:pos="993"/>
          <w:tab w:val="left" w:pos="1134"/>
        </w:tabs>
        <w:rPr>
          <w:lang w:eastAsia="ru-RU"/>
        </w:rPr>
      </w:pPr>
      <w:r w:rsidRPr="00765592">
        <w:rPr>
          <w:sz w:val="24"/>
          <w:szCs w:val="24"/>
        </w:rPr>
        <w:t>- оценка соблюдения органами местного самоуправления в процессе исполнения бюджета требований законодательства об установлении ограничений по расходам;</w:t>
      </w:r>
    </w:p>
    <w:p w:rsidR="00504F36" w:rsidRPr="00765592" w:rsidRDefault="00504F36" w:rsidP="00E479BF">
      <w:pPr>
        <w:pStyle w:val="NoSpacing"/>
        <w:rPr>
          <w:sz w:val="24"/>
          <w:szCs w:val="24"/>
        </w:rPr>
      </w:pPr>
      <w:r w:rsidRPr="00765592">
        <w:rPr>
          <w:sz w:val="24"/>
          <w:szCs w:val="24"/>
        </w:rPr>
        <w:t>- контроль устранения нарушений и недостатков, установленных контрольно-счетным отделом в отчетном финансовом году;</w:t>
      </w:r>
    </w:p>
    <w:p w:rsidR="00504F36" w:rsidRPr="00C3035C" w:rsidRDefault="00504F36" w:rsidP="00E479BF">
      <w:pPr>
        <w:pStyle w:val="NoSpacing"/>
        <w:rPr>
          <w:sz w:val="24"/>
          <w:szCs w:val="24"/>
        </w:rPr>
      </w:pPr>
      <w:r w:rsidRPr="00765592">
        <w:rPr>
          <w:sz w:val="24"/>
          <w:szCs w:val="24"/>
        </w:rPr>
        <w:t>- подготовка предложений по совершенствованию муниципальных правовых актов о бюджетном процессе и исполнении бюд</w:t>
      </w:r>
      <w:r w:rsidRPr="00765592">
        <w:rPr>
          <w:sz w:val="24"/>
          <w:szCs w:val="24"/>
        </w:rPr>
        <w:softHyphen/>
        <w:t>жета, ведения бюджетного учета и составления бюджетной отчетности.</w:t>
      </w:r>
    </w:p>
    <w:p w:rsidR="00504F36" w:rsidRPr="00594166" w:rsidRDefault="00504F36" w:rsidP="00594166">
      <w:pPr>
        <w:jc w:val="left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 </w:t>
      </w:r>
      <w:r w:rsidRPr="00594166">
        <w:rPr>
          <w:sz w:val="24"/>
          <w:szCs w:val="24"/>
        </w:rPr>
        <w:t>2.4. </w:t>
      </w:r>
      <w:r w:rsidRPr="00594166">
        <w:rPr>
          <w:sz w:val="24"/>
          <w:szCs w:val="24"/>
          <w:lang w:eastAsia="ru-RU"/>
        </w:rPr>
        <w:t>Предмет внешней проверки:</w:t>
      </w:r>
    </w:p>
    <w:p w:rsidR="00504F36" w:rsidRDefault="00504F36" w:rsidP="00594166">
      <w:pPr>
        <w:jc w:val="left"/>
        <w:rPr>
          <w:sz w:val="24"/>
          <w:szCs w:val="24"/>
          <w:lang w:eastAsia="ru-RU"/>
        </w:rPr>
      </w:pPr>
      <w:r w:rsidRPr="00594166">
        <w:rPr>
          <w:sz w:val="24"/>
          <w:szCs w:val="24"/>
          <w:lang w:eastAsia="ru-RU"/>
        </w:rPr>
        <w:t>-</w:t>
      </w:r>
      <w:r>
        <w:rPr>
          <w:sz w:val="24"/>
          <w:szCs w:val="24"/>
          <w:lang w:eastAsia="ru-RU"/>
        </w:rPr>
        <w:t xml:space="preserve"> </w:t>
      </w:r>
      <w:r w:rsidRPr="00594166">
        <w:rPr>
          <w:sz w:val="24"/>
          <w:szCs w:val="24"/>
          <w:lang w:eastAsia="ru-RU"/>
        </w:rPr>
        <w:t>годовой отчёт об исполнении бюджета за отчётный финансовый год;</w:t>
      </w:r>
    </w:p>
    <w:p w:rsidR="00504F36" w:rsidRPr="00594166" w:rsidRDefault="00504F36" w:rsidP="00594166">
      <w:pPr>
        <w:rPr>
          <w:sz w:val="24"/>
          <w:szCs w:val="24"/>
          <w:lang w:eastAsia="ru-RU"/>
        </w:rPr>
      </w:pPr>
      <w:r w:rsidRPr="00594166">
        <w:rPr>
          <w:sz w:val="24"/>
          <w:szCs w:val="24"/>
          <w:lang w:eastAsia="ru-RU"/>
        </w:rPr>
        <w:t>-</w:t>
      </w:r>
      <w:r>
        <w:rPr>
          <w:sz w:val="24"/>
          <w:szCs w:val="24"/>
          <w:lang w:eastAsia="ru-RU"/>
        </w:rPr>
        <w:t xml:space="preserve"> </w:t>
      </w:r>
      <w:r w:rsidRPr="00594166">
        <w:rPr>
          <w:sz w:val="24"/>
          <w:szCs w:val="24"/>
          <w:lang w:eastAsia="ru-RU"/>
        </w:rPr>
        <w:t xml:space="preserve">годовая бухгалтерская и бюджетная отчётность ГАБС, дополнительные </w:t>
      </w:r>
      <w:r>
        <w:rPr>
          <w:sz w:val="24"/>
          <w:szCs w:val="24"/>
          <w:lang w:eastAsia="ru-RU"/>
        </w:rPr>
        <w:t xml:space="preserve">материалы, </w:t>
      </w:r>
      <w:r w:rsidRPr="00594166">
        <w:rPr>
          <w:sz w:val="24"/>
          <w:szCs w:val="24"/>
          <w:lang w:eastAsia="ru-RU"/>
        </w:rPr>
        <w:t>документы и пояснения к ним.</w:t>
      </w:r>
    </w:p>
    <w:p w:rsidR="00504F36" w:rsidRPr="00C3035C" w:rsidRDefault="00504F36" w:rsidP="00FF3EC3">
      <w:pPr>
        <w:pStyle w:val="NoSpacing"/>
        <w:rPr>
          <w:sz w:val="24"/>
          <w:szCs w:val="24"/>
        </w:rPr>
      </w:pPr>
      <w:r w:rsidRPr="00765592">
        <w:rPr>
          <w:sz w:val="24"/>
          <w:szCs w:val="24"/>
        </w:rPr>
        <w:t>2.5. Объектами внешней проверки являются финансовый орган муниципального образования, ГАБС.</w:t>
      </w:r>
    </w:p>
    <w:p w:rsidR="00504F36" w:rsidRPr="00C3035C" w:rsidRDefault="00504F36" w:rsidP="00FF3EC3">
      <w:pPr>
        <w:pStyle w:val="NoSpacing"/>
        <w:rPr>
          <w:sz w:val="24"/>
          <w:szCs w:val="24"/>
        </w:rPr>
      </w:pPr>
      <w:r w:rsidRPr="00765592">
        <w:rPr>
          <w:sz w:val="24"/>
          <w:szCs w:val="24"/>
        </w:rPr>
        <w:t>В ходе внешней проверки могут проводиться встречные выборочные проверки в отношении иных органов и органи</w:t>
      </w:r>
      <w:r w:rsidRPr="00765592">
        <w:rPr>
          <w:sz w:val="24"/>
          <w:szCs w:val="24"/>
        </w:rPr>
        <w:softHyphen/>
        <w:t>заций, на которые распространяются полномочия контрольно-счетных органов муниципального образования (получатели средств и администраторы поступ</w:t>
      </w:r>
      <w:r w:rsidRPr="00765592">
        <w:rPr>
          <w:sz w:val="24"/>
          <w:szCs w:val="24"/>
        </w:rPr>
        <w:softHyphen/>
        <w:t>лений бюджета, получатели целевых межбюджетных трансфертов, бюджетных кредитов, субсидий, муниципальных гарантий, плательщики дохо</w:t>
      </w:r>
      <w:r w:rsidRPr="00765592">
        <w:rPr>
          <w:sz w:val="24"/>
          <w:szCs w:val="24"/>
        </w:rPr>
        <w:softHyphen/>
        <w:t>дов бюджета от использования имущества).</w:t>
      </w:r>
    </w:p>
    <w:p w:rsidR="00504F36" w:rsidRDefault="00504F36" w:rsidP="007766D8">
      <w:pPr>
        <w:pStyle w:val="HTMLPreformatted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F36" w:rsidRDefault="00504F36" w:rsidP="007766D8">
      <w:pPr>
        <w:pStyle w:val="HTMLPreformatted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F36" w:rsidRPr="00765592" w:rsidRDefault="00504F36" w:rsidP="007766D8">
      <w:pPr>
        <w:pStyle w:val="HTMLPreformatte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592">
        <w:rPr>
          <w:rFonts w:ascii="Times New Roman" w:hAnsi="Times New Roman" w:cs="Times New Roman"/>
          <w:b/>
          <w:sz w:val="24"/>
          <w:szCs w:val="24"/>
        </w:rPr>
        <w:t>3. Нормативные правовые акты, документы и материалы,</w:t>
      </w:r>
    </w:p>
    <w:p w:rsidR="00504F36" w:rsidRPr="00765592" w:rsidRDefault="00504F36" w:rsidP="007766D8">
      <w:pPr>
        <w:pStyle w:val="HTMLPreformatte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592">
        <w:rPr>
          <w:rFonts w:ascii="Times New Roman" w:hAnsi="Times New Roman" w:cs="Times New Roman"/>
          <w:b/>
          <w:sz w:val="24"/>
          <w:szCs w:val="24"/>
        </w:rPr>
        <w:t xml:space="preserve"> необходимые для проведения внешней проверки</w:t>
      </w:r>
    </w:p>
    <w:p w:rsidR="00504F36" w:rsidRPr="006C1289" w:rsidRDefault="00504F36" w:rsidP="007766D8">
      <w:pPr>
        <w:pStyle w:val="HTMLPreformatted"/>
        <w:jc w:val="center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504F36" w:rsidRPr="00765592" w:rsidRDefault="00504F36" w:rsidP="00B447D4">
      <w:pPr>
        <w:pStyle w:val="NoSpacing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765592">
        <w:rPr>
          <w:sz w:val="24"/>
          <w:szCs w:val="24"/>
        </w:rPr>
        <w:t>При проведении внешней проверки годового отчета об исполнении бюджета применяются следующие нормативные правовые акты, документы и материалы, являющиеся информационной основой проведения внешней проверки:</w:t>
      </w:r>
    </w:p>
    <w:p w:rsidR="00504F36" w:rsidRPr="00765592" w:rsidRDefault="00504F36" w:rsidP="00BD6D9D">
      <w:pPr>
        <w:pStyle w:val="NoSpacin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765592">
        <w:rPr>
          <w:sz w:val="24"/>
          <w:szCs w:val="24"/>
        </w:rPr>
        <w:t>3.1. Нормативные правовые акты:</w:t>
      </w:r>
    </w:p>
    <w:p w:rsidR="00504F36" w:rsidRPr="00765592" w:rsidRDefault="00504F36" w:rsidP="00BD6D9D">
      <w:pPr>
        <w:pStyle w:val="NoSpacin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765592">
        <w:rPr>
          <w:sz w:val="24"/>
          <w:szCs w:val="24"/>
        </w:rPr>
        <w:t>- Бюджетный кодекс Российской Федерации (далее по тексту – БК РФ);</w:t>
      </w:r>
    </w:p>
    <w:p w:rsidR="00504F36" w:rsidRPr="00765592" w:rsidRDefault="00504F36" w:rsidP="007766D8">
      <w:pPr>
        <w:pStyle w:val="NoSpacin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765592">
        <w:rPr>
          <w:sz w:val="24"/>
          <w:szCs w:val="24"/>
        </w:rPr>
        <w:t>- Налоговый кодекс Российской Федерации;</w:t>
      </w:r>
    </w:p>
    <w:p w:rsidR="00504F36" w:rsidRPr="00765592" w:rsidRDefault="00504F36" w:rsidP="007766D8">
      <w:pPr>
        <w:pStyle w:val="NoSpacin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765592">
        <w:rPr>
          <w:sz w:val="24"/>
          <w:szCs w:val="24"/>
        </w:rPr>
        <w:t>- Федеральный закон от 07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образований»;</w:t>
      </w:r>
    </w:p>
    <w:p w:rsidR="00504F36" w:rsidRPr="00765592" w:rsidRDefault="00504F36" w:rsidP="007766D8">
      <w:pPr>
        <w:pStyle w:val="NoSpacin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765592">
        <w:rPr>
          <w:sz w:val="24"/>
          <w:szCs w:val="24"/>
        </w:rPr>
        <w:t>- приказы Министерства финансов Российской Федерации, регулирующие порядок составления бюджетной и бухгалтерской отчетности и применения бюджетной классификации;</w:t>
      </w:r>
    </w:p>
    <w:p w:rsidR="00504F36" w:rsidRPr="00765592" w:rsidRDefault="00504F36" w:rsidP="007766D8">
      <w:pPr>
        <w:pStyle w:val="NoSpacin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765592">
        <w:rPr>
          <w:sz w:val="24"/>
          <w:szCs w:val="24"/>
        </w:rPr>
        <w:t>- решение о бюджете (о внесении изменений в решение о бюджете) на отчетный финансовый год;</w:t>
      </w:r>
    </w:p>
    <w:p w:rsidR="00504F36" w:rsidRPr="00750157" w:rsidRDefault="00504F36" w:rsidP="003A5D33">
      <w:pPr>
        <w:pStyle w:val="NoSpacin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765592">
        <w:rPr>
          <w:sz w:val="24"/>
          <w:szCs w:val="24"/>
        </w:rPr>
        <w:t>- иные нормативные правовые акты Российской Федерации, Архангельской области и</w:t>
      </w:r>
      <w:r>
        <w:rPr>
          <w:sz w:val="24"/>
          <w:szCs w:val="24"/>
        </w:rPr>
        <w:t xml:space="preserve"> муниципальных образований</w:t>
      </w:r>
      <w:r w:rsidRPr="00765592">
        <w:rPr>
          <w:sz w:val="24"/>
          <w:szCs w:val="24"/>
        </w:rPr>
        <w:t xml:space="preserve">, регулирующие бюджетные </w:t>
      </w:r>
      <w:r w:rsidRPr="00750157">
        <w:rPr>
          <w:sz w:val="24"/>
          <w:szCs w:val="24"/>
        </w:rPr>
        <w:t>правоотношения.</w:t>
      </w:r>
    </w:p>
    <w:p w:rsidR="00504F36" w:rsidRPr="00750157" w:rsidRDefault="00504F36" w:rsidP="00B447D4">
      <w:pPr>
        <w:pStyle w:val="NoSpacing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750157">
        <w:rPr>
          <w:sz w:val="24"/>
          <w:szCs w:val="24"/>
        </w:rPr>
        <w:t>3.2. Отчетная и иная документация об исполнении бюджета:</w:t>
      </w:r>
    </w:p>
    <w:p w:rsidR="00504F36" w:rsidRPr="00750157" w:rsidRDefault="00504F36" w:rsidP="003A5D33">
      <w:pPr>
        <w:pStyle w:val="NoSpacing"/>
        <w:tabs>
          <w:tab w:val="left" w:pos="567"/>
        </w:tabs>
        <w:rPr>
          <w:sz w:val="24"/>
          <w:szCs w:val="24"/>
        </w:rPr>
      </w:pPr>
      <w:r w:rsidRPr="00750157">
        <w:rPr>
          <w:sz w:val="24"/>
          <w:szCs w:val="24"/>
        </w:rPr>
        <w:t>- сводная бюджетная роспись с изменениями;</w:t>
      </w:r>
    </w:p>
    <w:p w:rsidR="00504F36" w:rsidRPr="00750157" w:rsidRDefault="00504F36" w:rsidP="003A5D33">
      <w:pPr>
        <w:pStyle w:val="NoSpacing"/>
        <w:tabs>
          <w:tab w:val="left" w:pos="567"/>
        </w:tabs>
        <w:rPr>
          <w:sz w:val="24"/>
          <w:szCs w:val="24"/>
        </w:rPr>
      </w:pPr>
      <w:r w:rsidRPr="00750157">
        <w:rPr>
          <w:sz w:val="24"/>
          <w:szCs w:val="24"/>
        </w:rPr>
        <w:t>- бюджетные росписи ГАБС с изменениями;</w:t>
      </w:r>
    </w:p>
    <w:p w:rsidR="00504F36" w:rsidRPr="00750157" w:rsidRDefault="00504F36" w:rsidP="003A5D33">
      <w:pPr>
        <w:pStyle w:val="NoSpacing"/>
        <w:tabs>
          <w:tab w:val="left" w:pos="567"/>
        </w:tabs>
        <w:rPr>
          <w:sz w:val="24"/>
          <w:szCs w:val="24"/>
        </w:rPr>
      </w:pPr>
      <w:r w:rsidRPr="00750157">
        <w:rPr>
          <w:sz w:val="24"/>
          <w:szCs w:val="24"/>
        </w:rPr>
        <w:t xml:space="preserve">- бюджетные сметы казенных учреждений с изменениями; </w:t>
      </w:r>
    </w:p>
    <w:p w:rsidR="00504F36" w:rsidRPr="00750157" w:rsidRDefault="00504F36" w:rsidP="00B447D4">
      <w:pPr>
        <w:pStyle w:val="NoSpacing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750157">
        <w:rPr>
          <w:sz w:val="24"/>
          <w:szCs w:val="24"/>
        </w:rPr>
        <w:t>- муниципальные задания на оказание муниципальных услуг с изменениями;</w:t>
      </w:r>
    </w:p>
    <w:p w:rsidR="00504F36" w:rsidRPr="00750157" w:rsidRDefault="00504F36" w:rsidP="00B447D4">
      <w:pPr>
        <w:pStyle w:val="NoSpacing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750157">
        <w:rPr>
          <w:sz w:val="24"/>
          <w:szCs w:val="24"/>
        </w:rPr>
        <w:t>- планы финансово-хозяйственной деятельности муниципальных бюджетных и автономных учреждений с изменениями;</w:t>
      </w:r>
    </w:p>
    <w:p w:rsidR="00504F36" w:rsidRPr="00750157" w:rsidRDefault="00504F36" w:rsidP="007766D8">
      <w:pPr>
        <w:pStyle w:val="NoSpacing"/>
        <w:tabs>
          <w:tab w:val="left" w:pos="567"/>
        </w:tabs>
        <w:rPr>
          <w:sz w:val="24"/>
          <w:szCs w:val="24"/>
        </w:rPr>
      </w:pPr>
      <w:r w:rsidRPr="00750157">
        <w:rPr>
          <w:sz w:val="24"/>
          <w:szCs w:val="24"/>
        </w:rPr>
        <w:t>- годовая  бюджетная и бухгалтерская отчетность ГАБС;</w:t>
      </w:r>
    </w:p>
    <w:p w:rsidR="00504F36" w:rsidRPr="00750157" w:rsidRDefault="00504F36" w:rsidP="007766D8">
      <w:pPr>
        <w:pStyle w:val="NoSpacin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750157">
        <w:rPr>
          <w:sz w:val="24"/>
          <w:szCs w:val="24"/>
        </w:rPr>
        <w:t>- годовой отчет об исполнении бюджета за отчетный финансовый год;</w:t>
      </w:r>
    </w:p>
    <w:p w:rsidR="00504F36" w:rsidRPr="00750157" w:rsidRDefault="00504F36" w:rsidP="004655F4">
      <w:pPr>
        <w:pStyle w:val="NoSpacing"/>
        <w:rPr>
          <w:sz w:val="24"/>
          <w:szCs w:val="24"/>
        </w:rPr>
      </w:pPr>
      <w:r w:rsidRPr="00750157">
        <w:rPr>
          <w:sz w:val="24"/>
          <w:szCs w:val="24"/>
        </w:rPr>
        <w:t>- отчет об использовании межбюджетных трансфертов, полученных из других бюджетов;</w:t>
      </w:r>
    </w:p>
    <w:p w:rsidR="00504F36" w:rsidRPr="00750157" w:rsidRDefault="00504F36" w:rsidP="004655F4">
      <w:pPr>
        <w:pStyle w:val="NoSpacing"/>
        <w:rPr>
          <w:sz w:val="24"/>
          <w:szCs w:val="24"/>
        </w:rPr>
      </w:pPr>
      <w:r w:rsidRPr="00750157">
        <w:rPr>
          <w:sz w:val="24"/>
          <w:szCs w:val="24"/>
        </w:rPr>
        <w:t xml:space="preserve">- годовой отчет о ходе реализации муниципальных программ; </w:t>
      </w:r>
    </w:p>
    <w:p w:rsidR="00504F36" w:rsidRPr="00D668F8" w:rsidRDefault="00504F36" w:rsidP="004655F4">
      <w:pPr>
        <w:pStyle w:val="NoSpacing"/>
        <w:rPr>
          <w:sz w:val="24"/>
          <w:szCs w:val="24"/>
        </w:rPr>
      </w:pPr>
      <w:r w:rsidRPr="00750157">
        <w:rPr>
          <w:sz w:val="24"/>
          <w:szCs w:val="24"/>
        </w:rPr>
        <w:t>- долговая книга муниципального образования;</w:t>
      </w:r>
    </w:p>
    <w:p w:rsidR="00504F36" w:rsidRPr="00D668F8" w:rsidRDefault="00504F36" w:rsidP="004655F4">
      <w:pPr>
        <w:pStyle w:val="NoSpacin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750157">
        <w:rPr>
          <w:sz w:val="24"/>
          <w:szCs w:val="24"/>
        </w:rPr>
        <w:t>3.3. При необходимости для дополнительного анализа и формирования выводов по итогам исполнения бюджета в ходе проведения внешней проверки контрольно-счетный отдел имеет право запрашивать у ГАБС иные документы и материалы по вопросам исполнения бюджета.</w:t>
      </w:r>
    </w:p>
    <w:p w:rsidR="00504F36" w:rsidRPr="002C6DEC" w:rsidRDefault="00504F36" w:rsidP="002C6DEC">
      <w:pPr>
        <w:pStyle w:val="NoSpacin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750157">
        <w:rPr>
          <w:sz w:val="24"/>
          <w:szCs w:val="24"/>
        </w:rPr>
        <w:t xml:space="preserve">3.4. В состав бюджетной отчетности включаются </w:t>
      </w:r>
      <w:r>
        <w:rPr>
          <w:sz w:val="24"/>
          <w:szCs w:val="24"/>
        </w:rPr>
        <w:t xml:space="preserve">формы отчетов </w:t>
      </w:r>
      <w:r w:rsidRPr="00750157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Инструкцией</w:t>
      </w:r>
      <w:r w:rsidRPr="00750157">
        <w:rPr>
          <w:sz w:val="24"/>
          <w:szCs w:val="24"/>
        </w:rPr>
        <w:t xml:space="preserve"> </w:t>
      </w:r>
      <w:r w:rsidRPr="00750157">
        <w:rPr>
          <w:sz w:val="24"/>
          <w:szCs w:val="24"/>
          <w:lang w:eastAsia="en-US"/>
        </w:rPr>
        <w:t>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 декаб</w:t>
      </w:r>
      <w:r>
        <w:rPr>
          <w:sz w:val="24"/>
          <w:szCs w:val="24"/>
          <w:lang w:eastAsia="en-US"/>
        </w:rPr>
        <w:t xml:space="preserve">ря 2010 года </w:t>
      </w:r>
      <w:r w:rsidRPr="00750157">
        <w:rPr>
          <w:sz w:val="24"/>
          <w:szCs w:val="24"/>
          <w:lang w:eastAsia="en-US"/>
        </w:rPr>
        <w:t>№ 191н</w:t>
      </w:r>
      <w:r>
        <w:rPr>
          <w:sz w:val="24"/>
          <w:szCs w:val="24"/>
        </w:rPr>
        <w:t xml:space="preserve">, </w:t>
      </w:r>
      <w:r w:rsidRPr="00750157">
        <w:rPr>
          <w:sz w:val="24"/>
          <w:szCs w:val="24"/>
        </w:rPr>
        <w:t>И</w:t>
      </w:r>
      <w:r>
        <w:rPr>
          <w:sz w:val="24"/>
          <w:szCs w:val="24"/>
          <w:lang w:eastAsia="en-US"/>
        </w:rPr>
        <w:t>нструкцией</w:t>
      </w:r>
      <w:r w:rsidRPr="00750157">
        <w:rPr>
          <w:sz w:val="24"/>
          <w:szCs w:val="24"/>
          <w:lang w:eastAsia="en-US"/>
        </w:rPr>
        <w:t xml:space="preserve">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Минфина Рос</w:t>
      </w:r>
      <w:r>
        <w:rPr>
          <w:sz w:val="24"/>
          <w:szCs w:val="24"/>
          <w:lang w:eastAsia="en-US"/>
        </w:rPr>
        <w:t>сии от 25 марта 2011 года № 33н.</w:t>
      </w:r>
    </w:p>
    <w:p w:rsidR="00504F36" w:rsidRPr="00D668F8" w:rsidRDefault="00504F36" w:rsidP="004655F4">
      <w:pPr>
        <w:pStyle w:val="NoSpacing"/>
        <w:rPr>
          <w:sz w:val="24"/>
          <w:szCs w:val="24"/>
        </w:rPr>
      </w:pPr>
    </w:p>
    <w:p w:rsidR="00504F36" w:rsidRPr="002C6DEC" w:rsidRDefault="00504F36" w:rsidP="007766D8">
      <w:pPr>
        <w:pStyle w:val="HTMLPreformatted"/>
        <w:ind w:left="7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DEC">
        <w:rPr>
          <w:rFonts w:ascii="Times New Roman" w:hAnsi="Times New Roman" w:cs="Times New Roman"/>
          <w:b/>
          <w:sz w:val="24"/>
          <w:szCs w:val="24"/>
        </w:rPr>
        <w:t>4. Формы и методы проведения внешней проверки</w:t>
      </w:r>
    </w:p>
    <w:p w:rsidR="00504F36" w:rsidRPr="002C6DEC" w:rsidRDefault="00504F36" w:rsidP="007766D8">
      <w:pPr>
        <w:pStyle w:val="HTMLPreformatted"/>
        <w:ind w:left="72"/>
        <w:jc w:val="center"/>
        <w:rPr>
          <w:rFonts w:ascii="Times New Roman" w:hAnsi="Times New Roman" w:cs="Times New Roman"/>
          <w:sz w:val="24"/>
          <w:szCs w:val="24"/>
        </w:rPr>
      </w:pPr>
    </w:p>
    <w:p w:rsidR="00504F36" w:rsidRPr="002C6DEC" w:rsidRDefault="00504F36" w:rsidP="007766D8">
      <w:pPr>
        <w:pStyle w:val="HTMLPreformatted"/>
        <w:rPr>
          <w:rFonts w:ascii="Times New Roman" w:hAnsi="Times New Roman" w:cs="Times New Roman"/>
          <w:sz w:val="24"/>
          <w:szCs w:val="24"/>
        </w:rPr>
      </w:pPr>
      <w:r w:rsidRPr="002C6DEC">
        <w:rPr>
          <w:rFonts w:ascii="Times New Roman" w:hAnsi="Times New Roman" w:cs="Times New Roman"/>
          <w:sz w:val="24"/>
          <w:szCs w:val="24"/>
        </w:rPr>
        <w:t>4.1. При проведении внешней проверки применяются следующие формы контроля:</w:t>
      </w:r>
    </w:p>
    <w:p w:rsidR="00504F36" w:rsidRPr="002C6DEC" w:rsidRDefault="00504F36" w:rsidP="007766D8">
      <w:pPr>
        <w:tabs>
          <w:tab w:val="left" w:pos="916"/>
          <w:tab w:val="left" w:pos="1134"/>
          <w:tab w:val="left" w:pos="1260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2C6DEC">
        <w:rPr>
          <w:sz w:val="24"/>
          <w:szCs w:val="24"/>
        </w:rPr>
        <w:t>- экспертиза нормативных правовых актов муниципального образования, документов, анализ бюджетной отчётности и иной информации об исполнении бюджета;</w:t>
      </w:r>
    </w:p>
    <w:p w:rsidR="00504F36" w:rsidRPr="002C6DEC" w:rsidRDefault="00504F36" w:rsidP="007766D8">
      <w:pPr>
        <w:tabs>
          <w:tab w:val="left" w:pos="851"/>
          <w:tab w:val="left" w:pos="1260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2C6DEC">
        <w:rPr>
          <w:sz w:val="24"/>
          <w:szCs w:val="24"/>
        </w:rPr>
        <w:t>- проверка полноты и достоверности данных бюджетной отчётности.</w:t>
      </w:r>
    </w:p>
    <w:p w:rsidR="00504F36" w:rsidRPr="002C6DEC" w:rsidRDefault="00504F36" w:rsidP="007766D8">
      <w:pPr>
        <w:pStyle w:val="HTMLPreformatted"/>
        <w:rPr>
          <w:rFonts w:ascii="Times New Roman" w:hAnsi="Times New Roman" w:cs="Times New Roman"/>
          <w:sz w:val="24"/>
          <w:szCs w:val="24"/>
        </w:rPr>
      </w:pPr>
      <w:r w:rsidRPr="002C6DEC">
        <w:rPr>
          <w:rFonts w:ascii="Times New Roman" w:hAnsi="Times New Roman" w:cs="Times New Roman"/>
          <w:sz w:val="24"/>
          <w:szCs w:val="24"/>
        </w:rPr>
        <w:t>4.2. Виды (формы) проведения проверки: камеральная (документальная) и выездная (фактическая).</w:t>
      </w:r>
    </w:p>
    <w:p w:rsidR="00504F36" w:rsidRPr="00F92178" w:rsidRDefault="00504F36" w:rsidP="007766D8">
      <w:pPr>
        <w:pStyle w:val="HTMLPreformatted"/>
        <w:rPr>
          <w:rFonts w:ascii="Times New Roman" w:hAnsi="Times New Roman" w:cs="Times New Roman"/>
          <w:sz w:val="24"/>
          <w:szCs w:val="24"/>
        </w:rPr>
      </w:pPr>
      <w:r w:rsidRPr="002C6DEC">
        <w:rPr>
          <w:rFonts w:ascii="Times New Roman" w:hAnsi="Times New Roman" w:cs="Times New Roman"/>
          <w:sz w:val="24"/>
          <w:szCs w:val="24"/>
        </w:rPr>
        <w:t xml:space="preserve">Под камеральной проверкой понимается проведение контрольного мероприятия на основании представленных объектом проверки документов (информации) без выхода на объект </w:t>
      </w:r>
      <w:r w:rsidRPr="00F92178">
        <w:rPr>
          <w:rFonts w:ascii="Times New Roman" w:hAnsi="Times New Roman" w:cs="Times New Roman"/>
          <w:sz w:val="24"/>
          <w:szCs w:val="24"/>
        </w:rPr>
        <w:t xml:space="preserve">проверки. </w:t>
      </w:r>
    </w:p>
    <w:p w:rsidR="00504F36" w:rsidRPr="00F92178" w:rsidRDefault="00504F36" w:rsidP="007766D8">
      <w:pPr>
        <w:pStyle w:val="HTMLPreformatted"/>
        <w:rPr>
          <w:rFonts w:ascii="Times New Roman" w:hAnsi="Times New Roman" w:cs="Times New Roman"/>
          <w:sz w:val="24"/>
          <w:szCs w:val="24"/>
        </w:rPr>
      </w:pPr>
      <w:r w:rsidRPr="00F92178">
        <w:rPr>
          <w:rFonts w:ascii="Times New Roman" w:hAnsi="Times New Roman" w:cs="Times New Roman"/>
          <w:sz w:val="24"/>
          <w:szCs w:val="24"/>
        </w:rPr>
        <w:t>Выездная проверка проводится непосредственно по месту нахождения объекта контроля.</w:t>
      </w:r>
    </w:p>
    <w:p w:rsidR="00504F36" w:rsidRPr="00F92178" w:rsidRDefault="00504F36" w:rsidP="007766D8">
      <w:pPr>
        <w:pStyle w:val="HTMLPreformatted"/>
        <w:rPr>
          <w:rFonts w:ascii="Times New Roman" w:hAnsi="Times New Roman" w:cs="Times New Roman"/>
          <w:sz w:val="24"/>
          <w:szCs w:val="24"/>
        </w:rPr>
      </w:pPr>
      <w:r w:rsidRPr="00F92178">
        <w:rPr>
          <w:rFonts w:ascii="Times New Roman" w:hAnsi="Times New Roman" w:cs="Times New Roman"/>
          <w:sz w:val="24"/>
          <w:szCs w:val="24"/>
        </w:rPr>
        <w:t>4.3. Методы проведения внешней проверки:</w:t>
      </w:r>
    </w:p>
    <w:p w:rsidR="00504F36" w:rsidRPr="00F92178" w:rsidRDefault="00504F36" w:rsidP="005D7553">
      <w:pPr>
        <w:shd w:val="clear" w:color="auto" w:fill="FFFFFF"/>
        <w:tabs>
          <w:tab w:val="left" w:pos="993"/>
        </w:tabs>
        <w:ind w:left="567" w:firstLine="0"/>
        <w:rPr>
          <w:sz w:val="24"/>
          <w:szCs w:val="24"/>
        </w:rPr>
      </w:pPr>
      <w:r w:rsidRPr="00F92178">
        <w:rPr>
          <w:sz w:val="24"/>
          <w:szCs w:val="24"/>
        </w:rPr>
        <w:t>- сплошная проверка;</w:t>
      </w:r>
    </w:p>
    <w:p w:rsidR="00504F36" w:rsidRPr="00F92178" w:rsidRDefault="00504F36" w:rsidP="005D7553">
      <w:pPr>
        <w:shd w:val="clear" w:color="auto" w:fill="FFFFFF"/>
        <w:tabs>
          <w:tab w:val="left" w:pos="993"/>
        </w:tabs>
        <w:ind w:left="567" w:firstLine="0"/>
        <w:rPr>
          <w:sz w:val="24"/>
          <w:szCs w:val="24"/>
        </w:rPr>
      </w:pPr>
      <w:r w:rsidRPr="00F92178">
        <w:rPr>
          <w:sz w:val="24"/>
          <w:szCs w:val="24"/>
        </w:rPr>
        <w:t>- выборочная проверка.</w:t>
      </w:r>
    </w:p>
    <w:p w:rsidR="00504F36" w:rsidRPr="00F92178" w:rsidRDefault="00504F36" w:rsidP="007766D8">
      <w:pPr>
        <w:tabs>
          <w:tab w:val="left" w:pos="916"/>
          <w:tab w:val="left" w:pos="1134"/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F92178">
        <w:rPr>
          <w:sz w:val="24"/>
          <w:szCs w:val="24"/>
        </w:rPr>
        <w:t xml:space="preserve">4.4. Проверка проводится по всем формам бюджетной отчетности путем сопоставления показателей, содержащихся в соответствующей форме с остатками и оборотами по счетам Главной книги. </w:t>
      </w:r>
    </w:p>
    <w:p w:rsidR="00504F36" w:rsidRPr="00F92178" w:rsidRDefault="00504F36" w:rsidP="007766D8">
      <w:pPr>
        <w:tabs>
          <w:tab w:val="left" w:pos="916"/>
          <w:tab w:val="left" w:pos="1134"/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F92178">
        <w:rPr>
          <w:sz w:val="24"/>
          <w:szCs w:val="24"/>
        </w:rPr>
        <w:t>В тех случаях, когда показатели, содержащиеся в форме отчетности, не могут быть проверены по данным Главной книги, используются соответствующие регистры аналитического учета.</w:t>
      </w:r>
    </w:p>
    <w:p w:rsidR="00504F36" w:rsidRPr="00F92178" w:rsidRDefault="00504F36" w:rsidP="007766D8">
      <w:pPr>
        <w:pStyle w:val="HTMLPreformatted"/>
        <w:rPr>
          <w:rFonts w:ascii="Times New Roman" w:hAnsi="Times New Roman" w:cs="Times New Roman"/>
          <w:sz w:val="24"/>
          <w:szCs w:val="24"/>
        </w:rPr>
      </w:pPr>
      <w:r w:rsidRPr="00F92178">
        <w:rPr>
          <w:rFonts w:ascii="Times New Roman" w:hAnsi="Times New Roman" w:cs="Times New Roman"/>
          <w:sz w:val="24"/>
          <w:szCs w:val="24"/>
        </w:rPr>
        <w:t>4.5. Процедуры, осуществляемые при проведении камеральной проверки, предусматривают:</w:t>
      </w:r>
    </w:p>
    <w:p w:rsidR="00504F36" w:rsidRPr="00F92178" w:rsidRDefault="00504F36" w:rsidP="007766D8">
      <w:pPr>
        <w:shd w:val="clear" w:color="auto" w:fill="FFFFFF"/>
        <w:tabs>
          <w:tab w:val="left" w:pos="1080"/>
          <w:tab w:val="left" w:pos="1134"/>
        </w:tabs>
        <w:rPr>
          <w:sz w:val="24"/>
          <w:szCs w:val="24"/>
        </w:rPr>
      </w:pPr>
      <w:r w:rsidRPr="00F92178">
        <w:rPr>
          <w:sz w:val="24"/>
          <w:szCs w:val="24"/>
        </w:rPr>
        <w:t>4.5.1. Проверку порядка организации и реализации бюджетного процесса в муниципальном образовании:</w:t>
      </w:r>
    </w:p>
    <w:p w:rsidR="00504F36" w:rsidRPr="00F92178" w:rsidRDefault="00504F36" w:rsidP="007766D8">
      <w:pPr>
        <w:tabs>
          <w:tab w:val="left" w:pos="1134"/>
          <w:tab w:val="left" w:pos="1560"/>
        </w:tabs>
        <w:rPr>
          <w:spacing w:val="-2"/>
          <w:sz w:val="24"/>
          <w:szCs w:val="24"/>
        </w:rPr>
      </w:pPr>
      <w:r w:rsidRPr="00F92178">
        <w:rPr>
          <w:spacing w:val="-2"/>
          <w:sz w:val="24"/>
          <w:szCs w:val="24"/>
        </w:rPr>
        <w:t>а) проверку соблюдения требований БК РФ, муниципальных правовых актов, регламентирующих бюджетный процесс о формировании и исполнение бюджета, составлении и ведении сводной бюджетной росписи, бюджетных росписей ГАБС, бюджетных смет муниципальных казенных учреждений, формировании и выполнении муниципальных заданий, составлении  планов финансово-хозяйственной деятельности муниципальных бюджетных и автономных учреждений;</w:t>
      </w:r>
    </w:p>
    <w:p w:rsidR="00504F36" w:rsidRPr="00F92178" w:rsidRDefault="00504F36" w:rsidP="007766D8">
      <w:pPr>
        <w:tabs>
          <w:tab w:val="left" w:pos="1134"/>
          <w:tab w:val="left" w:pos="1560"/>
        </w:tabs>
        <w:rPr>
          <w:spacing w:val="-2"/>
          <w:sz w:val="24"/>
          <w:szCs w:val="24"/>
        </w:rPr>
      </w:pPr>
      <w:r w:rsidRPr="00F92178">
        <w:rPr>
          <w:spacing w:val="-2"/>
          <w:sz w:val="24"/>
          <w:szCs w:val="24"/>
        </w:rPr>
        <w:t>б) анализ исполнения местного бюджета за отчетный финансовый год: доведение уведомлений о бюджетных ассигнованиях и лимитах бюджетных обязательств, порядок внесения изменений в сводную бюджетную роспись, структура доходной и расходной частей местного бюджета, соответствие показателей исполнения бюджета плановым показателям;</w:t>
      </w:r>
    </w:p>
    <w:p w:rsidR="00504F36" w:rsidRPr="00F92178" w:rsidRDefault="00504F36" w:rsidP="007766D8">
      <w:pPr>
        <w:tabs>
          <w:tab w:val="left" w:pos="1134"/>
          <w:tab w:val="left" w:pos="1560"/>
        </w:tabs>
        <w:rPr>
          <w:spacing w:val="-2"/>
          <w:sz w:val="24"/>
          <w:szCs w:val="24"/>
        </w:rPr>
      </w:pPr>
      <w:r w:rsidRPr="00F92178">
        <w:rPr>
          <w:spacing w:val="-2"/>
          <w:sz w:val="24"/>
          <w:szCs w:val="24"/>
        </w:rPr>
        <w:t>в) анализ выявленных нарушений и недостатков и причин их возникновения;</w:t>
      </w:r>
    </w:p>
    <w:p w:rsidR="00504F36" w:rsidRPr="00F92178" w:rsidRDefault="00504F36" w:rsidP="007766D8">
      <w:pPr>
        <w:shd w:val="clear" w:color="auto" w:fill="FFFFFF"/>
        <w:tabs>
          <w:tab w:val="left" w:pos="1080"/>
          <w:tab w:val="left" w:pos="1134"/>
        </w:tabs>
        <w:rPr>
          <w:sz w:val="24"/>
          <w:szCs w:val="24"/>
        </w:rPr>
      </w:pPr>
      <w:r w:rsidRPr="00F92178">
        <w:rPr>
          <w:sz w:val="24"/>
          <w:szCs w:val="24"/>
        </w:rPr>
        <w:t>4.5.2. Проверку годовой отчетности об исполнении бюджета муниципального образования на:</w:t>
      </w:r>
    </w:p>
    <w:p w:rsidR="00504F36" w:rsidRPr="00F92178" w:rsidRDefault="00504F36" w:rsidP="007766D8">
      <w:pPr>
        <w:tabs>
          <w:tab w:val="left" w:pos="1134"/>
          <w:tab w:val="left" w:pos="1560"/>
        </w:tabs>
        <w:rPr>
          <w:spacing w:val="-2"/>
          <w:sz w:val="24"/>
          <w:szCs w:val="24"/>
        </w:rPr>
      </w:pPr>
      <w:r w:rsidRPr="00F92178">
        <w:rPr>
          <w:spacing w:val="-2"/>
          <w:sz w:val="24"/>
          <w:szCs w:val="24"/>
        </w:rPr>
        <w:t>а) соответствие порядка подготовки годовой отчетности (наличие и отсутствие форм, полнота их заполнения) требованиям законодательства о бюджетной отчетности;</w:t>
      </w:r>
    </w:p>
    <w:p w:rsidR="00504F36" w:rsidRPr="00F92178" w:rsidRDefault="00504F36" w:rsidP="007766D8">
      <w:pPr>
        <w:tabs>
          <w:tab w:val="left" w:pos="1134"/>
          <w:tab w:val="left" w:pos="1560"/>
        </w:tabs>
        <w:rPr>
          <w:spacing w:val="-2"/>
          <w:sz w:val="24"/>
          <w:szCs w:val="24"/>
        </w:rPr>
      </w:pPr>
      <w:r w:rsidRPr="00F92178">
        <w:rPr>
          <w:spacing w:val="-2"/>
          <w:sz w:val="24"/>
          <w:szCs w:val="24"/>
        </w:rPr>
        <w:t>б) соответствие показателей отчетности данным представленных объектом контроля бюджетных регистров, правильности представления и раскрытия информации об активах и обязательствах, финансово-хозяйственных операциях в бюджетной отчетности (достоверность показателей годового отчета);</w:t>
      </w:r>
    </w:p>
    <w:p w:rsidR="00504F36" w:rsidRPr="00F92178" w:rsidRDefault="00504F36" w:rsidP="007766D8">
      <w:pPr>
        <w:tabs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F92178">
        <w:rPr>
          <w:sz w:val="24"/>
          <w:szCs w:val="24"/>
          <w:lang w:eastAsia="ru-RU"/>
        </w:rPr>
        <w:t>в) соответствие плановых показателей, указанных в отчётности ГАБС, показателям утверждённого бюджета с учётом изменений, внесённых в ходе исполнения бюджета;</w:t>
      </w:r>
    </w:p>
    <w:p w:rsidR="00504F36" w:rsidRPr="00F92178" w:rsidRDefault="00504F36" w:rsidP="007766D8">
      <w:pPr>
        <w:tabs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F92178">
        <w:rPr>
          <w:sz w:val="24"/>
          <w:szCs w:val="24"/>
          <w:lang w:eastAsia="ru-RU"/>
        </w:rPr>
        <w:t>г) соответствие фактических показателей, указанных в отчётности ГАБС, данным отчётности подведомственных получателей бюджетных средств (далее по тексту - ПБС) и муниципальных бюджетных и автономных учреждений;</w:t>
      </w:r>
    </w:p>
    <w:p w:rsidR="00504F36" w:rsidRPr="00F92178" w:rsidRDefault="00504F36" w:rsidP="007766D8">
      <w:pPr>
        <w:tabs>
          <w:tab w:val="left" w:pos="1134"/>
          <w:tab w:val="left" w:pos="1560"/>
        </w:tabs>
        <w:rPr>
          <w:sz w:val="24"/>
          <w:szCs w:val="24"/>
        </w:rPr>
      </w:pPr>
      <w:r w:rsidRPr="00F92178">
        <w:rPr>
          <w:sz w:val="24"/>
          <w:szCs w:val="24"/>
        </w:rPr>
        <w:t>д) корректность формирования сводной отчетности, а именно правильность суммирования одноименных показателей форм бюджетной отчетности ПБС,</w:t>
      </w:r>
      <w:r w:rsidRPr="00F92178">
        <w:rPr>
          <w:sz w:val="24"/>
          <w:szCs w:val="24"/>
          <w:lang w:eastAsia="ru-RU"/>
        </w:rPr>
        <w:t xml:space="preserve"> муниципальных бюджетных и автономных учреждений,</w:t>
      </w:r>
      <w:r w:rsidRPr="00F92178">
        <w:rPr>
          <w:sz w:val="24"/>
          <w:szCs w:val="24"/>
        </w:rPr>
        <w:t xml:space="preserve"> главного распорядителя бюджетных средств и финансового органа по соответствующим строкам и графам; </w:t>
      </w:r>
    </w:p>
    <w:p w:rsidR="00504F36" w:rsidRPr="00F92178" w:rsidRDefault="00504F36" w:rsidP="007766D8">
      <w:pPr>
        <w:widowControl w:val="0"/>
        <w:tabs>
          <w:tab w:val="left" w:pos="2552"/>
        </w:tabs>
        <w:rPr>
          <w:sz w:val="24"/>
          <w:szCs w:val="24"/>
        </w:rPr>
      </w:pPr>
      <w:r w:rsidRPr="00F92178">
        <w:rPr>
          <w:sz w:val="24"/>
          <w:szCs w:val="24"/>
        </w:rPr>
        <w:t xml:space="preserve">е) установление полноты бюджетной и бухгалтерской отчётности ГАБС и её соответствия требованиям нормативных правовых актов; </w:t>
      </w:r>
    </w:p>
    <w:p w:rsidR="00504F36" w:rsidRPr="00F92178" w:rsidRDefault="00504F36" w:rsidP="007F1B01">
      <w:pPr>
        <w:pStyle w:val="BodyTextIndent"/>
        <w:tabs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rPr>
          <w:sz w:val="24"/>
          <w:szCs w:val="24"/>
        </w:rPr>
      </w:pPr>
      <w:r w:rsidRPr="00F92178">
        <w:rPr>
          <w:sz w:val="24"/>
          <w:szCs w:val="24"/>
        </w:rPr>
        <w:t>ж) проверку соблюдения контрольных соотношений (арифметических увязок) между показателями различных форм отчетности и пояснительной записки;</w:t>
      </w:r>
    </w:p>
    <w:p w:rsidR="00504F36" w:rsidRPr="00F04BAD" w:rsidRDefault="00504F36" w:rsidP="007766D8">
      <w:pPr>
        <w:shd w:val="clear" w:color="auto" w:fill="FFFFFF"/>
        <w:tabs>
          <w:tab w:val="left" w:pos="1080"/>
          <w:tab w:val="left" w:pos="1134"/>
        </w:tabs>
        <w:rPr>
          <w:sz w:val="24"/>
          <w:szCs w:val="24"/>
        </w:rPr>
      </w:pPr>
      <w:r w:rsidRPr="00F92178">
        <w:rPr>
          <w:sz w:val="24"/>
          <w:szCs w:val="24"/>
        </w:rPr>
        <w:t>4.5.3. Проведение прочих контрольных (аналитических) процедур, в том числе по результатам камеральной проверки:</w:t>
      </w:r>
    </w:p>
    <w:p w:rsidR="00504F36" w:rsidRPr="00F92178" w:rsidRDefault="00504F36" w:rsidP="009870CC">
      <w:pPr>
        <w:tabs>
          <w:tab w:val="left" w:pos="1134"/>
          <w:tab w:val="left" w:pos="1560"/>
        </w:tabs>
        <w:rPr>
          <w:sz w:val="24"/>
          <w:szCs w:val="24"/>
        </w:rPr>
      </w:pPr>
      <w:r w:rsidRPr="00F92178">
        <w:rPr>
          <w:sz w:val="24"/>
          <w:szCs w:val="24"/>
        </w:rPr>
        <w:t>а) анализ структуры доходов и расходов бюджета, их соответствия кодам бюджетной классификации;</w:t>
      </w:r>
    </w:p>
    <w:p w:rsidR="00504F36" w:rsidRPr="00F92178" w:rsidRDefault="00504F36" w:rsidP="007766D8">
      <w:pPr>
        <w:tabs>
          <w:tab w:val="left" w:pos="1134"/>
          <w:tab w:val="left" w:pos="1560"/>
        </w:tabs>
        <w:rPr>
          <w:sz w:val="24"/>
          <w:szCs w:val="24"/>
        </w:rPr>
      </w:pPr>
      <w:r w:rsidRPr="00F92178">
        <w:rPr>
          <w:sz w:val="24"/>
          <w:szCs w:val="24"/>
        </w:rPr>
        <w:t>б) анализ реализации текстовых статей решения о бюджете;</w:t>
      </w:r>
    </w:p>
    <w:p w:rsidR="00504F36" w:rsidRPr="00F92178" w:rsidRDefault="00504F36" w:rsidP="007766D8">
      <w:pPr>
        <w:tabs>
          <w:tab w:val="left" w:pos="1134"/>
          <w:tab w:val="left" w:pos="1560"/>
        </w:tabs>
        <w:rPr>
          <w:sz w:val="24"/>
          <w:szCs w:val="24"/>
        </w:rPr>
      </w:pPr>
      <w:r w:rsidRPr="00F92178">
        <w:rPr>
          <w:sz w:val="24"/>
          <w:szCs w:val="24"/>
        </w:rPr>
        <w:t>в) оценка размера дефицита бюджета, его соответствие требованиям статьи 92.1 БК РФ;</w:t>
      </w:r>
    </w:p>
    <w:p w:rsidR="00504F36" w:rsidRPr="00F92178" w:rsidRDefault="00504F36" w:rsidP="007766D8">
      <w:pPr>
        <w:tabs>
          <w:tab w:val="left" w:pos="1134"/>
          <w:tab w:val="left" w:pos="1560"/>
        </w:tabs>
        <w:rPr>
          <w:sz w:val="24"/>
          <w:szCs w:val="24"/>
        </w:rPr>
      </w:pPr>
      <w:r w:rsidRPr="00F92178">
        <w:rPr>
          <w:sz w:val="24"/>
          <w:szCs w:val="24"/>
        </w:rPr>
        <w:t xml:space="preserve">г) анализ исполнения бюджета по источникам финансирования дефицита бюджета; </w:t>
      </w:r>
    </w:p>
    <w:p w:rsidR="00504F36" w:rsidRPr="00F92178" w:rsidRDefault="00504F36" w:rsidP="007766D8">
      <w:pPr>
        <w:tabs>
          <w:tab w:val="left" w:pos="1134"/>
          <w:tab w:val="left" w:pos="1560"/>
        </w:tabs>
        <w:rPr>
          <w:sz w:val="24"/>
          <w:szCs w:val="24"/>
        </w:rPr>
      </w:pPr>
      <w:r w:rsidRPr="00F92178">
        <w:rPr>
          <w:sz w:val="24"/>
          <w:szCs w:val="24"/>
        </w:rPr>
        <w:t>д) анализ объема муниципального долга на начало и на конец отчетного периода;</w:t>
      </w:r>
    </w:p>
    <w:p w:rsidR="00504F36" w:rsidRPr="00F92178" w:rsidRDefault="00504F36" w:rsidP="009870CC">
      <w:pPr>
        <w:tabs>
          <w:tab w:val="left" w:pos="1134"/>
          <w:tab w:val="left" w:pos="1560"/>
        </w:tabs>
        <w:rPr>
          <w:sz w:val="24"/>
          <w:szCs w:val="24"/>
        </w:rPr>
      </w:pPr>
      <w:r w:rsidRPr="00F92178">
        <w:rPr>
          <w:sz w:val="24"/>
          <w:szCs w:val="24"/>
        </w:rPr>
        <w:t>е) анализ структуры дебиторской и кредиторской задолженности, в том числе просроченной, на начало и конец отчетного периода, причин и сроков их возникновения;</w:t>
      </w:r>
    </w:p>
    <w:p w:rsidR="00504F36" w:rsidRPr="00F92178" w:rsidRDefault="00504F36" w:rsidP="007766D8">
      <w:pPr>
        <w:tabs>
          <w:tab w:val="left" w:pos="1134"/>
          <w:tab w:val="left" w:pos="1560"/>
        </w:tabs>
        <w:rPr>
          <w:sz w:val="24"/>
          <w:szCs w:val="24"/>
        </w:rPr>
      </w:pPr>
      <w:r w:rsidRPr="00F92178">
        <w:rPr>
          <w:sz w:val="24"/>
          <w:szCs w:val="24"/>
        </w:rPr>
        <w:t>ж) анализ выполнения мероприятий муниципальных программ с указанием причин низкого или неравномерного освоения бюджетных средств;</w:t>
      </w:r>
    </w:p>
    <w:p w:rsidR="00504F36" w:rsidRPr="00F92178" w:rsidRDefault="00504F36" w:rsidP="007766D8">
      <w:pPr>
        <w:tabs>
          <w:tab w:val="left" w:pos="1134"/>
          <w:tab w:val="left" w:pos="1560"/>
        </w:tabs>
        <w:rPr>
          <w:sz w:val="24"/>
          <w:szCs w:val="24"/>
        </w:rPr>
      </w:pPr>
      <w:r w:rsidRPr="00F92178">
        <w:rPr>
          <w:sz w:val="24"/>
          <w:szCs w:val="24"/>
        </w:rPr>
        <w:t>з) анализ использования  средств резервного фонда;</w:t>
      </w:r>
    </w:p>
    <w:p w:rsidR="00504F36" w:rsidRPr="00F92178" w:rsidRDefault="00504F36" w:rsidP="007766D8">
      <w:pPr>
        <w:tabs>
          <w:tab w:val="left" w:pos="1134"/>
          <w:tab w:val="left" w:pos="1560"/>
        </w:tabs>
        <w:rPr>
          <w:sz w:val="24"/>
          <w:szCs w:val="24"/>
        </w:rPr>
      </w:pPr>
      <w:r w:rsidRPr="00F92178">
        <w:rPr>
          <w:sz w:val="24"/>
          <w:szCs w:val="24"/>
        </w:rPr>
        <w:t>и) анализ поступления и использования межбюджетных трансфертов, предоставленных из других бюджетов, с указанием причин наличия неиспользованных остатков;</w:t>
      </w:r>
    </w:p>
    <w:p w:rsidR="00504F36" w:rsidRPr="00F92178" w:rsidRDefault="00504F36" w:rsidP="007766D8">
      <w:pPr>
        <w:tabs>
          <w:tab w:val="left" w:pos="1134"/>
          <w:tab w:val="left" w:pos="1560"/>
        </w:tabs>
        <w:rPr>
          <w:sz w:val="24"/>
          <w:szCs w:val="24"/>
        </w:rPr>
      </w:pPr>
      <w:r w:rsidRPr="00F92178">
        <w:rPr>
          <w:sz w:val="24"/>
          <w:szCs w:val="24"/>
        </w:rPr>
        <w:t>к) анализ выявленных нарушений и недостатков по характеру, существенности (качественной и количественной) и причинам их возникновения.</w:t>
      </w:r>
    </w:p>
    <w:p w:rsidR="00504F36" w:rsidRPr="00F92178" w:rsidRDefault="00504F36" w:rsidP="007766D8">
      <w:pPr>
        <w:pStyle w:val="HTMLPreformatted"/>
        <w:rPr>
          <w:rFonts w:ascii="Times New Roman" w:hAnsi="Times New Roman" w:cs="Times New Roman"/>
          <w:sz w:val="24"/>
          <w:szCs w:val="24"/>
        </w:rPr>
      </w:pPr>
      <w:r w:rsidRPr="00F92178">
        <w:rPr>
          <w:rFonts w:ascii="Times New Roman" w:hAnsi="Times New Roman" w:cs="Times New Roman"/>
          <w:sz w:val="24"/>
          <w:szCs w:val="24"/>
        </w:rPr>
        <w:t>4.6. Процедуры, осуществляемые при проведении выездной проверки, предусматривают применение приемов как документальной, так и фактической проверки.</w:t>
      </w:r>
    </w:p>
    <w:p w:rsidR="00504F36" w:rsidRPr="00F92178" w:rsidRDefault="00504F36" w:rsidP="007766D8">
      <w:pPr>
        <w:pStyle w:val="HTMLPreformatted"/>
        <w:rPr>
          <w:rFonts w:ascii="Times New Roman" w:hAnsi="Times New Roman" w:cs="Times New Roman"/>
          <w:sz w:val="24"/>
          <w:szCs w:val="24"/>
        </w:rPr>
      </w:pPr>
      <w:r w:rsidRPr="00F92178">
        <w:rPr>
          <w:rFonts w:ascii="Times New Roman" w:hAnsi="Times New Roman" w:cs="Times New Roman"/>
          <w:sz w:val="24"/>
          <w:szCs w:val="24"/>
        </w:rPr>
        <w:t>Выездная проверка основывается на проведении экспертизы первичных учетных документов, регистров бюджетного учета, бюджетной отчетности объекта внешней проверки.</w:t>
      </w:r>
    </w:p>
    <w:p w:rsidR="00504F36" w:rsidRPr="00F92178" w:rsidRDefault="00504F36" w:rsidP="007766D8">
      <w:pPr>
        <w:pStyle w:val="HTMLPreformatted"/>
        <w:rPr>
          <w:rFonts w:ascii="Times New Roman" w:hAnsi="Times New Roman" w:cs="Times New Roman"/>
          <w:sz w:val="24"/>
          <w:szCs w:val="24"/>
        </w:rPr>
      </w:pPr>
      <w:r w:rsidRPr="00F92178">
        <w:rPr>
          <w:rFonts w:ascii="Times New Roman" w:hAnsi="Times New Roman" w:cs="Times New Roman"/>
          <w:sz w:val="24"/>
          <w:szCs w:val="24"/>
        </w:rPr>
        <w:t>При выездной проверке могут осуществляться следующие контрольные процедуры:</w:t>
      </w:r>
    </w:p>
    <w:p w:rsidR="00504F36" w:rsidRPr="00F92178" w:rsidRDefault="00504F36" w:rsidP="007766D8">
      <w:pPr>
        <w:tabs>
          <w:tab w:val="left" w:pos="1134"/>
          <w:tab w:val="left" w:pos="1560"/>
        </w:tabs>
        <w:rPr>
          <w:sz w:val="24"/>
          <w:szCs w:val="24"/>
        </w:rPr>
      </w:pPr>
      <w:r w:rsidRPr="00F92178">
        <w:rPr>
          <w:sz w:val="24"/>
          <w:szCs w:val="24"/>
        </w:rPr>
        <w:t>а) экспертиза правоустанавливающих документов и договоров;</w:t>
      </w:r>
    </w:p>
    <w:p w:rsidR="00504F36" w:rsidRPr="00F92178" w:rsidRDefault="00504F36" w:rsidP="007766D8">
      <w:pPr>
        <w:tabs>
          <w:tab w:val="left" w:pos="1134"/>
          <w:tab w:val="left" w:pos="1560"/>
        </w:tabs>
        <w:rPr>
          <w:sz w:val="24"/>
          <w:szCs w:val="24"/>
        </w:rPr>
      </w:pPr>
      <w:r w:rsidRPr="00F92178">
        <w:rPr>
          <w:sz w:val="24"/>
          <w:szCs w:val="24"/>
        </w:rPr>
        <w:t>б) анализ существующего порядка организации и ведения бюджетного учета, организация внутреннего финансового контроля;</w:t>
      </w:r>
    </w:p>
    <w:p w:rsidR="00504F36" w:rsidRPr="00F92178" w:rsidRDefault="00504F36" w:rsidP="007766D8">
      <w:pPr>
        <w:tabs>
          <w:tab w:val="left" w:pos="1134"/>
          <w:tab w:val="left" w:pos="1560"/>
        </w:tabs>
        <w:rPr>
          <w:sz w:val="24"/>
          <w:szCs w:val="24"/>
        </w:rPr>
      </w:pPr>
      <w:r w:rsidRPr="00F92178">
        <w:rPr>
          <w:sz w:val="24"/>
          <w:szCs w:val="24"/>
        </w:rPr>
        <w:t>в) выборочная сверка данных бюджетного учета с данными бюджетных регистров и показателями годовой отчетности;</w:t>
      </w:r>
    </w:p>
    <w:p w:rsidR="00504F36" w:rsidRPr="00F92178" w:rsidRDefault="00504F36" w:rsidP="007766D8">
      <w:pPr>
        <w:tabs>
          <w:tab w:val="left" w:pos="1134"/>
          <w:tab w:val="left" w:pos="1560"/>
        </w:tabs>
        <w:rPr>
          <w:sz w:val="24"/>
          <w:szCs w:val="24"/>
        </w:rPr>
      </w:pPr>
      <w:r w:rsidRPr="00F92178">
        <w:rPr>
          <w:sz w:val="24"/>
          <w:szCs w:val="24"/>
        </w:rPr>
        <w:t>г) выборочная проверка правомерности и порядка отражения в учете и отчетности показателей финансово-хозяйственных операций, активов и обязательств (по полноте и обоснованности, правильности отнесения к соответствующему периоду, соответствия данных учета данным первичной документации и др.);</w:t>
      </w:r>
    </w:p>
    <w:p w:rsidR="00504F36" w:rsidRPr="00F92178" w:rsidRDefault="00504F36" w:rsidP="007766D8">
      <w:pPr>
        <w:tabs>
          <w:tab w:val="left" w:pos="1134"/>
          <w:tab w:val="left" w:pos="1560"/>
        </w:tabs>
        <w:rPr>
          <w:sz w:val="24"/>
          <w:szCs w:val="24"/>
        </w:rPr>
      </w:pPr>
      <w:r w:rsidRPr="00F92178">
        <w:rPr>
          <w:sz w:val="24"/>
          <w:szCs w:val="24"/>
        </w:rPr>
        <w:t>д) выборочная проверка оформления результатов инвентаризации активов и обязательств и соответствия их данным учета и отчетности (инвентаризационные описи, акты сверки расчетов с дебиторами и кредиторами и др.);</w:t>
      </w:r>
    </w:p>
    <w:p w:rsidR="00504F36" w:rsidRPr="00F92178" w:rsidRDefault="00504F36" w:rsidP="007766D8">
      <w:pPr>
        <w:tabs>
          <w:tab w:val="left" w:pos="1134"/>
          <w:tab w:val="left" w:pos="1560"/>
        </w:tabs>
        <w:rPr>
          <w:sz w:val="24"/>
          <w:szCs w:val="24"/>
        </w:rPr>
      </w:pPr>
      <w:r w:rsidRPr="00F92178">
        <w:rPr>
          <w:sz w:val="24"/>
          <w:szCs w:val="24"/>
        </w:rPr>
        <w:t>е) выборочная проверка целевого использования бюджетных средств;</w:t>
      </w:r>
    </w:p>
    <w:p w:rsidR="00504F36" w:rsidRPr="00F92178" w:rsidRDefault="00504F36" w:rsidP="007766D8">
      <w:pPr>
        <w:tabs>
          <w:tab w:val="left" w:pos="1134"/>
          <w:tab w:val="left" w:pos="1560"/>
        </w:tabs>
        <w:rPr>
          <w:sz w:val="24"/>
          <w:szCs w:val="24"/>
        </w:rPr>
      </w:pPr>
      <w:r w:rsidRPr="00F92178">
        <w:rPr>
          <w:sz w:val="24"/>
          <w:szCs w:val="24"/>
        </w:rPr>
        <w:t>ж) проведение визуального осмотра, выборочной инвентаризации, контрольных замеров и т.п.;</w:t>
      </w:r>
    </w:p>
    <w:p w:rsidR="00504F36" w:rsidRPr="00F92178" w:rsidRDefault="00504F36" w:rsidP="007766D8">
      <w:pPr>
        <w:tabs>
          <w:tab w:val="left" w:pos="1134"/>
          <w:tab w:val="left" w:pos="1560"/>
        </w:tabs>
        <w:rPr>
          <w:sz w:val="24"/>
          <w:szCs w:val="24"/>
        </w:rPr>
      </w:pPr>
      <w:r w:rsidRPr="00F92178">
        <w:rPr>
          <w:sz w:val="24"/>
          <w:szCs w:val="24"/>
        </w:rPr>
        <w:t>з) анализ материалов по результатам внешних контрольных мероприятий, проводившихся контрольно-счетного отдела на объекте проверки в отчетном году, и принятых по их результатам мер;</w:t>
      </w:r>
    </w:p>
    <w:p w:rsidR="00504F36" w:rsidRPr="00F04BAD" w:rsidRDefault="00504F36" w:rsidP="00287C99">
      <w:pPr>
        <w:pStyle w:val="NoSpacing"/>
        <w:rPr>
          <w:sz w:val="24"/>
          <w:szCs w:val="24"/>
        </w:rPr>
      </w:pPr>
      <w:r w:rsidRPr="00F92178">
        <w:rPr>
          <w:sz w:val="24"/>
          <w:szCs w:val="24"/>
        </w:rPr>
        <w:t>и) выборочная проверка соблюдения требований законодательства о контрактной системе в сфере закупок товаров, работ, услуг для муниципальных нужд.</w:t>
      </w:r>
    </w:p>
    <w:p w:rsidR="00504F36" w:rsidRPr="00F04BAD" w:rsidRDefault="00504F36" w:rsidP="00AA6A5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04F36" w:rsidRPr="00F92178" w:rsidRDefault="00504F36" w:rsidP="00C60FA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2178">
        <w:rPr>
          <w:rFonts w:ascii="Times New Roman" w:hAnsi="Times New Roman" w:cs="Times New Roman"/>
          <w:b/>
          <w:sz w:val="24"/>
          <w:szCs w:val="24"/>
        </w:rPr>
        <w:t>5. Оформление результатов внешней проверки годового отчета об исполнении бюджета</w:t>
      </w:r>
    </w:p>
    <w:p w:rsidR="00504F36" w:rsidRPr="00F92178" w:rsidRDefault="00504F36" w:rsidP="00AA6A5F">
      <w:pPr>
        <w:pStyle w:val="NoSpacing"/>
        <w:jc w:val="center"/>
        <w:rPr>
          <w:b/>
          <w:sz w:val="24"/>
          <w:szCs w:val="24"/>
        </w:rPr>
      </w:pPr>
    </w:p>
    <w:p w:rsidR="00504F36" w:rsidRPr="00F92178" w:rsidRDefault="00504F36" w:rsidP="00AA6A5F">
      <w:pPr>
        <w:tabs>
          <w:tab w:val="left" w:pos="1134"/>
          <w:tab w:val="left" w:pos="1260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F92178">
        <w:rPr>
          <w:sz w:val="24"/>
          <w:szCs w:val="24"/>
        </w:rPr>
        <w:t xml:space="preserve">5.1. Проверка сводной годовой бюджетной отчетности ГАБС оформляется заключением контрольно-счетного отдела, которое вручается руководителю объекта проверки. </w:t>
      </w:r>
    </w:p>
    <w:p w:rsidR="00504F36" w:rsidRPr="00F04BAD" w:rsidRDefault="00504F36" w:rsidP="00AA6A5F">
      <w:pPr>
        <w:pStyle w:val="NoSpacing"/>
        <w:rPr>
          <w:sz w:val="24"/>
          <w:szCs w:val="24"/>
        </w:rPr>
      </w:pPr>
      <w:r w:rsidRPr="00F92178">
        <w:rPr>
          <w:sz w:val="24"/>
          <w:szCs w:val="24"/>
        </w:rPr>
        <w:t>5.2. На годовой отчёт об исполнении бюджета муниципальных образований контрольно-счетный отдел подготавливает сводное заключение с учётом результатов проверок ГАБС.</w:t>
      </w:r>
    </w:p>
    <w:p w:rsidR="00504F36" w:rsidRPr="00F92178" w:rsidRDefault="00504F36" w:rsidP="00AA6A5F">
      <w:pPr>
        <w:pStyle w:val="NoSpacing"/>
        <w:rPr>
          <w:sz w:val="24"/>
          <w:szCs w:val="24"/>
        </w:rPr>
      </w:pPr>
      <w:r w:rsidRPr="00F92178">
        <w:rPr>
          <w:sz w:val="24"/>
          <w:szCs w:val="24"/>
        </w:rPr>
        <w:t>5.3. В заключении должны быть отражены основные вопросы соответствия организации исполнения бюджета требованиям Бюджетного кодекса РФ, общим задачам бюджетной политики, сформулированным в Бюджетном послании Президента Российской Федерации, основным направлениям бюджетной и налоговой политики муниципального образования.</w:t>
      </w:r>
    </w:p>
    <w:p w:rsidR="00504F36" w:rsidRPr="00F04BAD" w:rsidRDefault="00504F36" w:rsidP="00AA6A5F">
      <w:pPr>
        <w:pStyle w:val="NoSpacing"/>
        <w:rPr>
          <w:sz w:val="24"/>
          <w:szCs w:val="24"/>
        </w:rPr>
      </w:pPr>
      <w:r w:rsidRPr="00F92178">
        <w:rPr>
          <w:sz w:val="24"/>
          <w:szCs w:val="24"/>
        </w:rPr>
        <w:t>5.4. В заключении по результатам внешней проверки годового отчета об исполнении бюджета должны содержаться:</w:t>
      </w:r>
    </w:p>
    <w:p w:rsidR="00504F36" w:rsidRPr="00F92178" w:rsidRDefault="00504F36" w:rsidP="00AA6A5F">
      <w:pPr>
        <w:pStyle w:val="NoSpacing"/>
        <w:rPr>
          <w:sz w:val="24"/>
          <w:szCs w:val="24"/>
        </w:rPr>
      </w:pPr>
      <w:r w:rsidRPr="00F92178">
        <w:rPr>
          <w:sz w:val="24"/>
          <w:szCs w:val="24"/>
        </w:rPr>
        <w:t>5.4.1.Анализ исполнения доходов бюджета (по налоговым и неналоговым доходам, безвозмездным поступлениям).</w:t>
      </w:r>
    </w:p>
    <w:p w:rsidR="00504F36" w:rsidRPr="00F92178" w:rsidRDefault="00504F36" w:rsidP="00AA6A5F">
      <w:pPr>
        <w:pStyle w:val="NoSpacing"/>
        <w:rPr>
          <w:sz w:val="24"/>
          <w:szCs w:val="24"/>
        </w:rPr>
      </w:pPr>
      <w:r w:rsidRPr="00F92178">
        <w:rPr>
          <w:sz w:val="24"/>
          <w:szCs w:val="24"/>
        </w:rPr>
        <w:t>5.4.2.Анализ исполнения расходов бюджета по кодам бюджетной классификации расходов бюджетов Российской Федерации, анализ использования межбюджетных трансфертов.</w:t>
      </w:r>
    </w:p>
    <w:p w:rsidR="00504F36" w:rsidRPr="00F92178" w:rsidRDefault="00504F36" w:rsidP="00AA6A5F">
      <w:pPr>
        <w:pStyle w:val="NoSpacing"/>
        <w:rPr>
          <w:sz w:val="24"/>
          <w:szCs w:val="24"/>
        </w:rPr>
      </w:pPr>
      <w:r w:rsidRPr="00F92178">
        <w:rPr>
          <w:sz w:val="24"/>
          <w:szCs w:val="24"/>
        </w:rPr>
        <w:t>5.4.3. Анализ реализации муниципальных программ, освоения капитальных вложений в объекты капитального строительства муниципальной собственности.</w:t>
      </w:r>
    </w:p>
    <w:p w:rsidR="00504F36" w:rsidRPr="00F92178" w:rsidRDefault="00504F36" w:rsidP="00AA6A5F">
      <w:pPr>
        <w:pStyle w:val="NoSpacing"/>
        <w:rPr>
          <w:sz w:val="24"/>
          <w:szCs w:val="24"/>
        </w:rPr>
      </w:pPr>
      <w:r w:rsidRPr="00F92178">
        <w:rPr>
          <w:sz w:val="24"/>
          <w:szCs w:val="24"/>
        </w:rPr>
        <w:t>5.4.4. Оценка дефицита (профицита) бюджета и источников внутреннего финансирования дефицита бюджета.</w:t>
      </w:r>
    </w:p>
    <w:p w:rsidR="00504F36" w:rsidRPr="00F92178" w:rsidRDefault="00504F36" w:rsidP="00AA6A5F">
      <w:pPr>
        <w:pStyle w:val="NoSpacing"/>
        <w:rPr>
          <w:sz w:val="24"/>
          <w:szCs w:val="24"/>
        </w:rPr>
      </w:pPr>
      <w:r w:rsidRPr="00F92178">
        <w:rPr>
          <w:sz w:val="24"/>
          <w:szCs w:val="24"/>
        </w:rPr>
        <w:t>5.4.5. Анализ состояния муниципального долга в отчетном финансовом году  (структура муниципального долга, исполнение программ внутренних муниципальных заимствований и муниципальных гарантий, расходы бюджета на обслуживание муниципального долга).</w:t>
      </w:r>
    </w:p>
    <w:p w:rsidR="00504F36" w:rsidRPr="00F92178" w:rsidRDefault="00504F36" w:rsidP="00AA6A5F">
      <w:pPr>
        <w:pStyle w:val="NoSpacing"/>
        <w:rPr>
          <w:sz w:val="24"/>
          <w:szCs w:val="24"/>
        </w:rPr>
      </w:pPr>
      <w:r w:rsidRPr="00F92178">
        <w:rPr>
          <w:sz w:val="24"/>
          <w:szCs w:val="24"/>
        </w:rPr>
        <w:t>5.4.6.Анализ формирования и использования средств резервного фонда.</w:t>
      </w:r>
    </w:p>
    <w:p w:rsidR="00504F36" w:rsidRPr="00F92178" w:rsidRDefault="00504F36" w:rsidP="00AA6A5F">
      <w:pPr>
        <w:pStyle w:val="NoSpacing"/>
        <w:rPr>
          <w:sz w:val="24"/>
          <w:szCs w:val="24"/>
        </w:rPr>
      </w:pPr>
      <w:r w:rsidRPr="00F92178">
        <w:rPr>
          <w:sz w:val="24"/>
          <w:szCs w:val="24"/>
        </w:rPr>
        <w:t>5.4.7. Анализ дебиторской и кредиторской  задолженности, в том числе просроченной, и причин ее образования.</w:t>
      </w:r>
    </w:p>
    <w:p w:rsidR="00504F36" w:rsidRPr="00F92178" w:rsidRDefault="00504F36" w:rsidP="00EB691A">
      <w:pPr>
        <w:pStyle w:val="NoSpacing"/>
        <w:rPr>
          <w:sz w:val="24"/>
          <w:szCs w:val="24"/>
        </w:rPr>
      </w:pPr>
      <w:r w:rsidRPr="00F92178">
        <w:rPr>
          <w:sz w:val="24"/>
          <w:szCs w:val="24"/>
        </w:rPr>
        <w:t>5.4.8.</w:t>
      </w:r>
      <w:r w:rsidRPr="00F92178">
        <w:rPr>
          <w:sz w:val="28"/>
          <w:szCs w:val="28"/>
        </w:rPr>
        <w:t xml:space="preserve"> </w:t>
      </w:r>
      <w:r w:rsidRPr="00F92178">
        <w:rPr>
          <w:sz w:val="24"/>
          <w:szCs w:val="24"/>
        </w:rPr>
        <w:t>Установленные факты несоответствия показателей годового отчета об исполнении бюджета и бюджетной отчетности ГАБС норматив</w:t>
      </w:r>
      <w:r w:rsidRPr="00F92178">
        <w:rPr>
          <w:sz w:val="24"/>
          <w:szCs w:val="24"/>
        </w:rPr>
        <w:softHyphen/>
        <w:t>ным требованиям, неполноты и недостоверности показателей годово</w:t>
      </w:r>
      <w:r w:rsidRPr="00F92178">
        <w:rPr>
          <w:sz w:val="24"/>
          <w:szCs w:val="24"/>
        </w:rPr>
        <w:softHyphen/>
        <w:t>го отчета об исполнении бюджета и бюджетной отчетности ГАБС, исходя из их существенности.</w:t>
      </w:r>
    </w:p>
    <w:p w:rsidR="00504F36" w:rsidRPr="00F92178" w:rsidRDefault="00504F36" w:rsidP="00AA6A5F">
      <w:pPr>
        <w:pStyle w:val="NoSpacing"/>
        <w:rPr>
          <w:sz w:val="24"/>
          <w:szCs w:val="24"/>
        </w:rPr>
      </w:pPr>
      <w:r w:rsidRPr="00F92178">
        <w:rPr>
          <w:sz w:val="24"/>
          <w:szCs w:val="24"/>
        </w:rPr>
        <w:t>Существенными признаются факты неполноты и недостоверности отчетности, в случае устранения которых значение числового показателя строки (графы) формы сводной бюджетной отчетности об исполнении бюджета изменится более чем на 5%. В случае разнонаправленных искаже</w:t>
      </w:r>
      <w:r w:rsidRPr="00F92178">
        <w:rPr>
          <w:sz w:val="24"/>
          <w:szCs w:val="24"/>
        </w:rPr>
        <w:softHyphen/>
        <w:t>ний (как в большую, так и в меньшую стороны) учитывается сумма их абсолютных значений (без учета знака).</w:t>
      </w:r>
    </w:p>
    <w:p w:rsidR="00504F36" w:rsidRPr="00F92178" w:rsidRDefault="00504F36" w:rsidP="000C1793">
      <w:pPr>
        <w:tabs>
          <w:tab w:val="left" w:pos="1134"/>
          <w:tab w:val="left" w:pos="1260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360"/>
        <w:rPr>
          <w:sz w:val="24"/>
          <w:szCs w:val="24"/>
        </w:rPr>
      </w:pPr>
      <w:r w:rsidRPr="00F92178">
        <w:rPr>
          <w:sz w:val="24"/>
          <w:szCs w:val="24"/>
        </w:rPr>
        <w:t xml:space="preserve">                5.5. По всем расхождениям, выявленным в ходе проверки, необходимо получить письменные пояснения ответственных лиц объекта проверки.</w:t>
      </w:r>
    </w:p>
    <w:p w:rsidR="00504F36" w:rsidRPr="00F92178" w:rsidRDefault="00504F36" w:rsidP="00AA6A5F">
      <w:pPr>
        <w:pStyle w:val="NoSpacing"/>
        <w:rPr>
          <w:sz w:val="24"/>
          <w:szCs w:val="24"/>
        </w:rPr>
      </w:pPr>
      <w:r w:rsidRPr="00F92178">
        <w:rPr>
          <w:sz w:val="24"/>
          <w:szCs w:val="24"/>
        </w:rPr>
        <w:t>5.6. Выводы и рекомендации в заключении должны соответствовать структуре и содержанию заключения, содержать указания на причины наиболее существенных отклонений и нарушений и предложения по совершенствованию бюджетного процесса и нормативных правовых актов по финансово-бюджетным вопросам, эффективности использования бюджетных средств.</w:t>
      </w:r>
    </w:p>
    <w:p w:rsidR="00504F36" w:rsidRPr="00F92178" w:rsidRDefault="00504F36" w:rsidP="00BC120D">
      <w:pPr>
        <w:pStyle w:val="NoSpacing"/>
        <w:rPr>
          <w:sz w:val="24"/>
          <w:szCs w:val="24"/>
        </w:rPr>
      </w:pPr>
      <w:r w:rsidRPr="00F92178">
        <w:rPr>
          <w:sz w:val="24"/>
          <w:szCs w:val="24"/>
        </w:rPr>
        <w:t>5.7. По итогам контроля полноты и достоверности, соблюдения порядка составления и представления отчетности могут делаться следующие выводы:</w:t>
      </w:r>
    </w:p>
    <w:p w:rsidR="00504F36" w:rsidRPr="00F92178" w:rsidRDefault="00504F36" w:rsidP="00BC120D">
      <w:pPr>
        <w:pStyle w:val="NoSpacing"/>
        <w:rPr>
          <w:sz w:val="24"/>
          <w:szCs w:val="24"/>
        </w:rPr>
      </w:pPr>
      <w:r w:rsidRPr="00F92178">
        <w:rPr>
          <w:sz w:val="24"/>
          <w:szCs w:val="24"/>
        </w:rPr>
        <w:t>о соблюдении сроков формирования и представления отчетности;</w:t>
      </w:r>
    </w:p>
    <w:p w:rsidR="00504F36" w:rsidRPr="00F92178" w:rsidRDefault="00504F36" w:rsidP="00BC120D">
      <w:pPr>
        <w:pStyle w:val="NoSpacing"/>
        <w:rPr>
          <w:sz w:val="24"/>
          <w:szCs w:val="24"/>
        </w:rPr>
      </w:pPr>
      <w:r w:rsidRPr="00F92178">
        <w:rPr>
          <w:sz w:val="24"/>
          <w:szCs w:val="24"/>
        </w:rPr>
        <w:t>о полноте состава и внутренней согласованности данных отчетности (в том числе за разные периоды);</w:t>
      </w:r>
    </w:p>
    <w:p w:rsidR="00504F36" w:rsidRPr="00F92178" w:rsidRDefault="00504F36" w:rsidP="00BC120D">
      <w:pPr>
        <w:pStyle w:val="NoSpacing"/>
        <w:rPr>
          <w:sz w:val="24"/>
          <w:szCs w:val="24"/>
        </w:rPr>
      </w:pPr>
      <w:r w:rsidRPr="00F92178">
        <w:rPr>
          <w:sz w:val="24"/>
          <w:szCs w:val="24"/>
        </w:rPr>
        <w:t>о совпадении отчетности с данными других субъектов (консолидируе</w:t>
      </w:r>
      <w:r w:rsidRPr="00F92178">
        <w:rPr>
          <w:sz w:val="24"/>
          <w:szCs w:val="24"/>
        </w:rPr>
        <w:softHyphen/>
        <w:t>мая отчетность, данные параллельного учета, взаимосвязанные показатели), показателями регистров и первичных документов учета;</w:t>
      </w:r>
    </w:p>
    <w:p w:rsidR="00504F36" w:rsidRPr="00F92178" w:rsidRDefault="00504F36" w:rsidP="00BC120D">
      <w:pPr>
        <w:pStyle w:val="NoSpacing"/>
        <w:rPr>
          <w:sz w:val="24"/>
          <w:szCs w:val="24"/>
        </w:rPr>
      </w:pPr>
      <w:r w:rsidRPr="00F92178">
        <w:rPr>
          <w:sz w:val="24"/>
          <w:szCs w:val="24"/>
        </w:rPr>
        <w:t>о соответствии характеристик объектов учета или содержания хозяйственных операций способу их отражения в учете и отчетности (при необходи</w:t>
      </w:r>
      <w:r w:rsidRPr="00F92178">
        <w:rPr>
          <w:sz w:val="24"/>
          <w:szCs w:val="24"/>
        </w:rPr>
        <w:softHyphen/>
        <w:t>мости);</w:t>
      </w:r>
    </w:p>
    <w:p w:rsidR="00504F36" w:rsidRPr="00F92178" w:rsidRDefault="00504F36" w:rsidP="00BC120D">
      <w:pPr>
        <w:pStyle w:val="NoSpacing"/>
        <w:rPr>
          <w:sz w:val="24"/>
          <w:szCs w:val="24"/>
        </w:rPr>
      </w:pPr>
      <w:r w:rsidRPr="00F92178">
        <w:rPr>
          <w:sz w:val="24"/>
          <w:szCs w:val="24"/>
        </w:rPr>
        <w:t>о проведении мероприятий, установлении проблем и нарушений в хо</w:t>
      </w:r>
      <w:r w:rsidRPr="00F92178">
        <w:rPr>
          <w:sz w:val="24"/>
          <w:szCs w:val="24"/>
        </w:rPr>
        <w:softHyphen/>
        <w:t>де инвентаризаций, внутреннего финансового контроля.</w:t>
      </w:r>
    </w:p>
    <w:p w:rsidR="00504F36" w:rsidRPr="00F92178" w:rsidRDefault="00504F36" w:rsidP="00BC120D">
      <w:pPr>
        <w:pStyle w:val="NoSpacing"/>
        <w:rPr>
          <w:sz w:val="24"/>
          <w:szCs w:val="24"/>
        </w:rPr>
      </w:pPr>
      <w:r w:rsidRPr="00F92178">
        <w:rPr>
          <w:sz w:val="24"/>
          <w:szCs w:val="24"/>
        </w:rPr>
        <w:t>Помимо выводов о наличии фактов неполноты и недостоверности отчетности в ходе внешней проверки могут делаться предложения о совершенство</w:t>
      </w:r>
      <w:r w:rsidRPr="00F92178">
        <w:rPr>
          <w:sz w:val="24"/>
          <w:szCs w:val="24"/>
        </w:rPr>
        <w:softHyphen/>
        <w:t>вании порядка (методологии) ведения учета, составления отчетности, осу</w:t>
      </w:r>
      <w:r w:rsidRPr="00F92178">
        <w:rPr>
          <w:sz w:val="24"/>
          <w:szCs w:val="24"/>
        </w:rPr>
        <w:softHyphen/>
        <w:t>ществления внутреннего финансового контроля.</w:t>
      </w:r>
    </w:p>
    <w:p w:rsidR="00504F36" w:rsidRPr="00F92178" w:rsidRDefault="00504F36" w:rsidP="00EB691A">
      <w:pPr>
        <w:pStyle w:val="NoSpacing"/>
        <w:rPr>
          <w:sz w:val="24"/>
          <w:szCs w:val="24"/>
        </w:rPr>
      </w:pPr>
      <w:r w:rsidRPr="00F92178">
        <w:rPr>
          <w:sz w:val="24"/>
          <w:szCs w:val="24"/>
        </w:rPr>
        <w:t>5.8. При направлении предложений об устранении фактов неполноты и недостоверности бюджетной отчетности, иных нарушений нормативных правовых актов следует исходить из того, что на момент завершения внешней проверки бюджетная отчетность за отчетный год уже принята и консолидирована в отчетности об исполнении консолидированного бюджета.</w:t>
      </w:r>
    </w:p>
    <w:p w:rsidR="00504F36" w:rsidRPr="00F92178" w:rsidRDefault="00504F36" w:rsidP="00AA6A5F">
      <w:pPr>
        <w:pStyle w:val="NoSpacing"/>
        <w:rPr>
          <w:sz w:val="24"/>
          <w:szCs w:val="24"/>
        </w:rPr>
      </w:pPr>
      <w:r w:rsidRPr="00F92178">
        <w:rPr>
          <w:sz w:val="24"/>
          <w:szCs w:val="24"/>
        </w:rPr>
        <w:t>5.9. Заключение должно отвечать требованиям объективности, обоснованности, четкости и доступности изложения. В заключении рекомендуется отражать как положительные, так и отрицательные стороны ис</w:t>
      </w:r>
      <w:r w:rsidRPr="00F92178">
        <w:rPr>
          <w:sz w:val="24"/>
          <w:szCs w:val="24"/>
        </w:rPr>
        <w:softHyphen/>
        <w:t>полнения бюджета.</w:t>
      </w:r>
    </w:p>
    <w:p w:rsidR="00504F36" w:rsidRPr="00F92178" w:rsidRDefault="00504F36" w:rsidP="001F2DEB">
      <w:pPr>
        <w:pStyle w:val="BodyText"/>
        <w:widowControl w:val="0"/>
        <w:tabs>
          <w:tab w:val="left" w:pos="1134"/>
          <w:tab w:val="left" w:pos="1260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 w:val="24"/>
          <w:szCs w:val="24"/>
        </w:rPr>
      </w:pPr>
      <w:r w:rsidRPr="00F92178">
        <w:rPr>
          <w:sz w:val="24"/>
          <w:szCs w:val="24"/>
        </w:rPr>
        <w:t>5.10. Заключения по проверке годовой бюджетной отчетности ГАБС и сводного заключения контрольно-счетного отдела на годовой отчёт об исполнении бюджета подписываются инспектором контрольно-счетного отдела.</w:t>
      </w:r>
    </w:p>
    <w:p w:rsidR="00504F36" w:rsidRPr="00F92178" w:rsidRDefault="00504F36" w:rsidP="00AA6A5F">
      <w:pPr>
        <w:pStyle w:val="NoSpacin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504F36" w:rsidRDefault="00504F36" w:rsidP="007F1B0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04F36" w:rsidRPr="00F92178" w:rsidRDefault="00504F36" w:rsidP="007F1B0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2178">
        <w:rPr>
          <w:rFonts w:ascii="Times New Roman" w:hAnsi="Times New Roman" w:cs="Times New Roman"/>
          <w:b/>
          <w:sz w:val="24"/>
          <w:szCs w:val="24"/>
        </w:rPr>
        <w:t>6. Сроки проведения внешней проверки годового отчета об исполнении бюджета</w:t>
      </w:r>
    </w:p>
    <w:p w:rsidR="00504F36" w:rsidRPr="00F92178" w:rsidRDefault="00504F36" w:rsidP="007F1B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04F36" w:rsidRPr="00F92178" w:rsidRDefault="00504F36" w:rsidP="007F1B01">
      <w:pPr>
        <w:pStyle w:val="ConsPlusNormal"/>
        <w:ind w:firstLine="540"/>
        <w:jc w:val="both"/>
        <w:rPr>
          <w:rFonts w:ascii="Times New Roman" w:hAnsi="Times New Roman" w:cs="Times New Roman"/>
          <w:snapToGrid w:val="0"/>
        </w:rPr>
      </w:pPr>
      <w:r w:rsidRPr="00F92178">
        <w:rPr>
          <w:rFonts w:ascii="Times New Roman" w:hAnsi="Times New Roman" w:cs="Times New Roman"/>
          <w:snapToGrid w:val="0"/>
          <w:sz w:val="24"/>
          <w:szCs w:val="24"/>
        </w:rPr>
        <w:t>6.1. Проверка годовой бюджетной отчетности ГАБС за отчетный финансовый год проводится контрольно-счетным отделом в период с 01 февраля до 01 апреля текущего финансового года.</w:t>
      </w:r>
      <w:r w:rsidRPr="00F92178">
        <w:rPr>
          <w:rFonts w:ascii="Times New Roman" w:hAnsi="Times New Roman" w:cs="Times New Roman"/>
          <w:snapToGrid w:val="0"/>
        </w:rPr>
        <w:t xml:space="preserve"> </w:t>
      </w:r>
    </w:p>
    <w:p w:rsidR="00504F36" w:rsidRPr="00F92178" w:rsidRDefault="00504F36" w:rsidP="00BC120D">
      <w:pPr>
        <w:pStyle w:val="NoSpacing"/>
        <w:ind w:firstLine="0"/>
        <w:rPr>
          <w:sz w:val="24"/>
          <w:szCs w:val="24"/>
        </w:rPr>
      </w:pPr>
      <w:r w:rsidRPr="00F92178">
        <w:rPr>
          <w:sz w:val="24"/>
          <w:szCs w:val="24"/>
          <w:lang w:eastAsia="en-US"/>
        </w:rPr>
        <w:t xml:space="preserve">         </w:t>
      </w:r>
      <w:r w:rsidRPr="00F92178">
        <w:rPr>
          <w:sz w:val="24"/>
          <w:szCs w:val="24"/>
        </w:rPr>
        <w:t xml:space="preserve">Конкретные сроки проведения внешней проверки отчетности ГАБС, подготовки заключения контрольно-счетного отдела устанавливаются распоряжением контрольно-счетного отдела. </w:t>
      </w:r>
    </w:p>
    <w:p w:rsidR="00504F36" w:rsidRPr="00F92178" w:rsidRDefault="00504F36" w:rsidP="007F1B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2178">
        <w:rPr>
          <w:rFonts w:ascii="Times New Roman" w:hAnsi="Times New Roman" w:cs="Times New Roman"/>
          <w:sz w:val="24"/>
          <w:szCs w:val="24"/>
        </w:rPr>
        <w:t>6.2 Внешняя проверка годового отчета об исполнении бюджета муниципального образования проводится в срок  с 01 апреля до 20 апреля текущего финансового года.</w:t>
      </w:r>
    </w:p>
    <w:p w:rsidR="00504F36" w:rsidRDefault="00504F36" w:rsidP="007F1B01">
      <w:pPr>
        <w:tabs>
          <w:tab w:val="left" w:pos="1134"/>
          <w:tab w:val="left" w:pos="1260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F92178">
        <w:rPr>
          <w:sz w:val="24"/>
          <w:szCs w:val="24"/>
        </w:rPr>
        <w:t xml:space="preserve">6.3. Заключение по результатам внешней проверки годового отчета об исполнении бюджета муниципального образования представляется контрольно-счетным отделом в </w:t>
      </w:r>
      <w:r w:rsidRPr="00AF7C6F">
        <w:rPr>
          <w:sz w:val="24"/>
          <w:szCs w:val="24"/>
          <w:lang w:eastAsia="ru-RU"/>
        </w:rPr>
        <w:t>представительн</w:t>
      </w:r>
      <w:r>
        <w:rPr>
          <w:sz w:val="24"/>
          <w:szCs w:val="24"/>
          <w:lang w:eastAsia="ru-RU"/>
        </w:rPr>
        <w:t>ый</w:t>
      </w:r>
      <w:r w:rsidRPr="00AF7C6F">
        <w:rPr>
          <w:sz w:val="24"/>
          <w:szCs w:val="24"/>
          <w:lang w:eastAsia="ru-RU"/>
        </w:rPr>
        <w:t xml:space="preserve"> орган муниципального образования</w:t>
      </w:r>
      <w:r>
        <w:rPr>
          <w:sz w:val="24"/>
          <w:szCs w:val="24"/>
          <w:lang w:eastAsia="ru-RU"/>
        </w:rPr>
        <w:t>, Главе муниципального образования.</w:t>
      </w:r>
    </w:p>
    <w:p w:rsidR="00504F36" w:rsidRDefault="00504F36" w:rsidP="007F1B01">
      <w:pPr>
        <w:tabs>
          <w:tab w:val="left" w:pos="1134"/>
          <w:tab w:val="left" w:pos="1260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504F36" w:rsidRDefault="00504F36" w:rsidP="007F1B01">
      <w:pPr>
        <w:tabs>
          <w:tab w:val="left" w:pos="1134"/>
          <w:tab w:val="left" w:pos="1260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504F36" w:rsidRDefault="00504F36" w:rsidP="007F1B01">
      <w:pPr>
        <w:tabs>
          <w:tab w:val="left" w:pos="1134"/>
          <w:tab w:val="left" w:pos="1260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sectPr w:rsidR="00504F36" w:rsidSect="003E5A9B">
      <w:headerReference w:type="default" r:id="rId8"/>
      <w:footerReference w:type="even" r:id="rId9"/>
      <w:footerReference w:type="default" r:id="rId10"/>
      <w:pgSz w:w="11906" w:h="16838" w:code="9"/>
      <w:pgMar w:top="567" w:right="567" w:bottom="56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F36" w:rsidRDefault="00504F36" w:rsidP="003A1A26">
      <w:r>
        <w:separator/>
      </w:r>
    </w:p>
  </w:endnote>
  <w:endnote w:type="continuationSeparator" w:id="0">
    <w:p w:rsidR="00504F36" w:rsidRDefault="00504F36" w:rsidP="003A1A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F36" w:rsidRDefault="00504F36" w:rsidP="003E5A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04F36" w:rsidRDefault="00504F36" w:rsidP="003E5A9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F36" w:rsidRDefault="00504F36" w:rsidP="003E5A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04F36" w:rsidRDefault="00504F36" w:rsidP="003E5A9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F36" w:rsidRDefault="00504F36" w:rsidP="003A1A26">
      <w:r>
        <w:separator/>
      </w:r>
    </w:p>
  </w:footnote>
  <w:footnote w:type="continuationSeparator" w:id="0">
    <w:p w:rsidR="00504F36" w:rsidRDefault="00504F36" w:rsidP="003A1A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F36" w:rsidRDefault="00504F36" w:rsidP="003E5A9B">
    <w:pPr>
      <w:pStyle w:val="Header"/>
      <w:ind w:firstLine="0"/>
    </w:pPr>
  </w:p>
  <w:p w:rsidR="00504F36" w:rsidRDefault="00504F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C5EC5"/>
    <w:multiLevelType w:val="hybridMultilevel"/>
    <w:tmpl w:val="5EB6D4CC"/>
    <w:lvl w:ilvl="0" w:tplc="0764015C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>
    <w:nsid w:val="100A065F"/>
    <w:multiLevelType w:val="multilevel"/>
    <w:tmpl w:val="4CFE311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1B0366B"/>
    <w:multiLevelType w:val="multilevel"/>
    <w:tmpl w:val="A748E2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1B74D4F"/>
    <w:multiLevelType w:val="multilevel"/>
    <w:tmpl w:val="939A168A"/>
    <w:lvl w:ilvl="0">
      <w:start w:val="1"/>
      <w:numFmt w:val="lowerLetter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3880B41"/>
    <w:multiLevelType w:val="hybridMultilevel"/>
    <w:tmpl w:val="C0368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9D4E0D"/>
    <w:multiLevelType w:val="hybridMultilevel"/>
    <w:tmpl w:val="19AC42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F886E4E"/>
    <w:multiLevelType w:val="hybridMultilevel"/>
    <w:tmpl w:val="6FF8DAE4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7">
    <w:nsid w:val="281152D0"/>
    <w:multiLevelType w:val="multilevel"/>
    <w:tmpl w:val="7A965204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2AFD695A"/>
    <w:multiLevelType w:val="hybridMultilevel"/>
    <w:tmpl w:val="DE2E4BAA"/>
    <w:lvl w:ilvl="0" w:tplc="04190001">
      <w:start w:val="1"/>
      <w:numFmt w:val="bullet"/>
      <w:pStyle w:val="Heading1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2C502229"/>
    <w:multiLevelType w:val="multilevel"/>
    <w:tmpl w:val="6E0A1542"/>
    <w:lvl w:ilvl="0">
      <w:start w:val="4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2E506130"/>
    <w:multiLevelType w:val="hybridMultilevel"/>
    <w:tmpl w:val="98D0F43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338A0325"/>
    <w:multiLevelType w:val="hybridMultilevel"/>
    <w:tmpl w:val="87CAD9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E620772"/>
    <w:multiLevelType w:val="multilevel"/>
    <w:tmpl w:val="4AA894FA"/>
    <w:lvl w:ilvl="0">
      <w:start w:val="2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45BA2516"/>
    <w:multiLevelType w:val="multilevel"/>
    <w:tmpl w:val="E9C4B158"/>
    <w:lvl w:ilvl="0">
      <w:start w:val="7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>
    <w:nsid w:val="497963D2"/>
    <w:multiLevelType w:val="multilevel"/>
    <w:tmpl w:val="6B981FC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81B44F0"/>
    <w:multiLevelType w:val="multilevel"/>
    <w:tmpl w:val="01A454B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588352A5"/>
    <w:multiLevelType w:val="hybridMultilevel"/>
    <w:tmpl w:val="E17AAF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B2C619F"/>
    <w:multiLevelType w:val="hybridMultilevel"/>
    <w:tmpl w:val="C5A49D06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80"/>
        </w:tabs>
        <w:ind w:left="2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00"/>
        </w:tabs>
        <w:ind w:left="2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20"/>
        </w:tabs>
        <w:ind w:left="3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40"/>
        </w:tabs>
        <w:ind w:left="4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60"/>
        </w:tabs>
        <w:ind w:left="4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80"/>
        </w:tabs>
        <w:ind w:left="5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00"/>
        </w:tabs>
        <w:ind w:left="6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20"/>
        </w:tabs>
        <w:ind w:left="7120" w:hanging="360"/>
      </w:pPr>
      <w:rPr>
        <w:rFonts w:ascii="Wingdings" w:hAnsi="Wingdings" w:hint="default"/>
      </w:rPr>
    </w:lvl>
  </w:abstractNum>
  <w:abstractNum w:abstractNumId="18">
    <w:nsid w:val="614135F7"/>
    <w:multiLevelType w:val="hybridMultilevel"/>
    <w:tmpl w:val="EC9CB9E4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>
    <w:nsid w:val="621A52C2"/>
    <w:multiLevelType w:val="multilevel"/>
    <w:tmpl w:val="40A8CAC2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6A2F6DFC"/>
    <w:multiLevelType w:val="multilevel"/>
    <w:tmpl w:val="79701E32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739A35DB"/>
    <w:multiLevelType w:val="hybridMultilevel"/>
    <w:tmpl w:val="966ACD1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8"/>
  </w:num>
  <w:num w:numId="5">
    <w:abstractNumId w:val="21"/>
  </w:num>
  <w:num w:numId="6">
    <w:abstractNumId w:val="17"/>
  </w:num>
  <w:num w:numId="7">
    <w:abstractNumId w:val="10"/>
  </w:num>
  <w:num w:numId="8">
    <w:abstractNumId w:val="11"/>
  </w:num>
  <w:num w:numId="9">
    <w:abstractNumId w:val="5"/>
  </w:num>
  <w:num w:numId="10">
    <w:abstractNumId w:val="16"/>
  </w:num>
  <w:num w:numId="11">
    <w:abstractNumId w:val="14"/>
  </w:num>
  <w:num w:numId="12">
    <w:abstractNumId w:val="15"/>
  </w:num>
  <w:num w:numId="13">
    <w:abstractNumId w:val="1"/>
  </w:num>
  <w:num w:numId="14">
    <w:abstractNumId w:val="7"/>
  </w:num>
  <w:num w:numId="15">
    <w:abstractNumId w:val="19"/>
  </w:num>
  <w:num w:numId="16">
    <w:abstractNumId w:val="3"/>
  </w:num>
  <w:num w:numId="17">
    <w:abstractNumId w:val="12"/>
  </w:num>
  <w:num w:numId="18">
    <w:abstractNumId w:val="9"/>
  </w:num>
  <w:num w:numId="19">
    <w:abstractNumId w:val="13"/>
  </w:num>
  <w:num w:numId="20">
    <w:abstractNumId w:val="2"/>
  </w:num>
  <w:num w:numId="2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0"/>
  </w:num>
  <w:num w:numId="2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7190"/>
    <w:rsid w:val="00004CC0"/>
    <w:rsid w:val="00017B4D"/>
    <w:rsid w:val="00027FEE"/>
    <w:rsid w:val="00043023"/>
    <w:rsid w:val="0004770B"/>
    <w:rsid w:val="00057227"/>
    <w:rsid w:val="00064678"/>
    <w:rsid w:val="00072548"/>
    <w:rsid w:val="0008586E"/>
    <w:rsid w:val="000B4CE0"/>
    <w:rsid w:val="000C1793"/>
    <w:rsid w:val="000C56BD"/>
    <w:rsid w:val="000E43E6"/>
    <w:rsid w:val="000E4F90"/>
    <w:rsid w:val="000F3B3E"/>
    <w:rsid w:val="001022BD"/>
    <w:rsid w:val="0011047B"/>
    <w:rsid w:val="00117DFA"/>
    <w:rsid w:val="00141168"/>
    <w:rsid w:val="00146718"/>
    <w:rsid w:val="00152501"/>
    <w:rsid w:val="0015338F"/>
    <w:rsid w:val="00153741"/>
    <w:rsid w:val="00157A6F"/>
    <w:rsid w:val="00161626"/>
    <w:rsid w:val="001619E9"/>
    <w:rsid w:val="00165105"/>
    <w:rsid w:val="0017707D"/>
    <w:rsid w:val="00181957"/>
    <w:rsid w:val="001913B5"/>
    <w:rsid w:val="00192EB2"/>
    <w:rsid w:val="00194442"/>
    <w:rsid w:val="001970C2"/>
    <w:rsid w:val="001A16AC"/>
    <w:rsid w:val="001D0B0E"/>
    <w:rsid w:val="001F2DEB"/>
    <w:rsid w:val="00221786"/>
    <w:rsid w:val="0022593F"/>
    <w:rsid w:val="00225A79"/>
    <w:rsid w:val="00230F35"/>
    <w:rsid w:val="00244D9E"/>
    <w:rsid w:val="00251214"/>
    <w:rsid w:val="00265CBB"/>
    <w:rsid w:val="00271419"/>
    <w:rsid w:val="00276129"/>
    <w:rsid w:val="00282565"/>
    <w:rsid w:val="00283DC0"/>
    <w:rsid w:val="002861AC"/>
    <w:rsid w:val="00287C99"/>
    <w:rsid w:val="00290848"/>
    <w:rsid w:val="002B786F"/>
    <w:rsid w:val="002C6DEC"/>
    <w:rsid w:val="002F011E"/>
    <w:rsid w:val="00302A2E"/>
    <w:rsid w:val="00330AFB"/>
    <w:rsid w:val="00335959"/>
    <w:rsid w:val="00335B2C"/>
    <w:rsid w:val="00336595"/>
    <w:rsid w:val="003449D7"/>
    <w:rsid w:val="00345F09"/>
    <w:rsid w:val="00345F42"/>
    <w:rsid w:val="003500D0"/>
    <w:rsid w:val="00360C54"/>
    <w:rsid w:val="0036519D"/>
    <w:rsid w:val="00370614"/>
    <w:rsid w:val="00374A57"/>
    <w:rsid w:val="00384F39"/>
    <w:rsid w:val="0038640D"/>
    <w:rsid w:val="00396DEF"/>
    <w:rsid w:val="003A1A26"/>
    <w:rsid w:val="003A1FC8"/>
    <w:rsid w:val="003A3D07"/>
    <w:rsid w:val="003A5D33"/>
    <w:rsid w:val="003A6562"/>
    <w:rsid w:val="003C56D6"/>
    <w:rsid w:val="003D30E1"/>
    <w:rsid w:val="003D77FB"/>
    <w:rsid w:val="003E5A9B"/>
    <w:rsid w:val="003E616D"/>
    <w:rsid w:val="00404501"/>
    <w:rsid w:val="00406531"/>
    <w:rsid w:val="004067B0"/>
    <w:rsid w:val="00413101"/>
    <w:rsid w:val="00421885"/>
    <w:rsid w:val="004514FD"/>
    <w:rsid w:val="00454DDF"/>
    <w:rsid w:val="00460B93"/>
    <w:rsid w:val="004655F4"/>
    <w:rsid w:val="00472885"/>
    <w:rsid w:val="00472DBB"/>
    <w:rsid w:val="00476A4F"/>
    <w:rsid w:val="0048050C"/>
    <w:rsid w:val="00487536"/>
    <w:rsid w:val="004A0529"/>
    <w:rsid w:val="004A3EB2"/>
    <w:rsid w:val="004A5CF2"/>
    <w:rsid w:val="004B1FB2"/>
    <w:rsid w:val="004B39AA"/>
    <w:rsid w:val="004C01B6"/>
    <w:rsid w:val="004C3FED"/>
    <w:rsid w:val="004D69E0"/>
    <w:rsid w:val="004E0B7B"/>
    <w:rsid w:val="004E1F5D"/>
    <w:rsid w:val="004F1283"/>
    <w:rsid w:val="004F4FFD"/>
    <w:rsid w:val="00501177"/>
    <w:rsid w:val="00501582"/>
    <w:rsid w:val="0050454A"/>
    <w:rsid w:val="00504F36"/>
    <w:rsid w:val="00507CDB"/>
    <w:rsid w:val="0051164F"/>
    <w:rsid w:val="005252C0"/>
    <w:rsid w:val="00525AC3"/>
    <w:rsid w:val="00526870"/>
    <w:rsid w:val="0052794A"/>
    <w:rsid w:val="00534777"/>
    <w:rsid w:val="00542830"/>
    <w:rsid w:val="0054356C"/>
    <w:rsid w:val="005446EA"/>
    <w:rsid w:val="00552B6E"/>
    <w:rsid w:val="00585D73"/>
    <w:rsid w:val="00590C2B"/>
    <w:rsid w:val="00594166"/>
    <w:rsid w:val="00596CC9"/>
    <w:rsid w:val="005A6DA4"/>
    <w:rsid w:val="005B427C"/>
    <w:rsid w:val="005C3AEF"/>
    <w:rsid w:val="005C520A"/>
    <w:rsid w:val="005D238D"/>
    <w:rsid w:val="005D68EE"/>
    <w:rsid w:val="005D7553"/>
    <w:rsid w:val="005E4E19"/>
    <w:rsid w:val="005F5FC4"/>
    <w:rsid w:val="00600EF8"/>
    <w:rsid w:val="00607665"/>
    <w:rsid w:val="006175EE"/>
    <w:rsid w:val="00617A8E"/>
    <w:rsid w:val="00625A45"/>
    <w:rsid w:val="00635080"/>
    <w:rsid w:val="00640CD7"/>
    <w:rsid w:val="00641DFD"/>
    <w:rsid w:val="00641FFF"/>
    <w:rsid w:val="0065562F"/>
    <w:rsid w:val="006616E5"/>
    <w:rsid w:val="0067498E"/>
    <w:rsid w:val="00674CF3"/>
    <w:rsid w:val="00675546"/>
    <w:rsid w:val="00684B09"/>
    <w:rsid w:val="006903DC"/>
    <w:rsid w:val="00695468"/>
    <w:rsid w:val="00697CD1"/>
    <w:rsid w:val="006A38F1"/>
    <w:rsid w:val="006C1289"/>
    <w:rsid w:val="006C56F8"/>
    <w:rsid w:val="006D23BE"/>
    <w:rsid w:val="00707C10"/>
    <w:rsid w:val="00707EA6"/>
    <w:rsid w:val="00720CA6"/>
    <w:rsid w:val="00736082"/>
    <w:rsid w:val="00745CCF"/>
    <w:rsid w:val="00750157"/>
    <w:rsid w:val="00761346"/>
    <w:rsid w:val="00765592"/>
    <w:rsid w:val="0077097C"/>
    <w:rsid w:val="007766D8"/>
    <w:rsid w:val="007A61B7"/>
    <w:rsid w:val="007B1FF3"/>
    <w:rsid w:val="007F1B01"/>
    <w:rsid w:val="007F36C7"/>
    <w:rsid w:val="00800C91"/>
    <w:rsid w:val="0080280D"/>
    <w:rsid w:val="00811C8C"/>
    <w:rsid w:val="0082460B"/>
    <w:rsid w:val="008261AE"/>
    <w:rsid w:val="00834DE3"/>
    <w:rsid w:val="0085094C"/>
    <w:rsid w:val="00856236"/>
    <w:rsid w:val="008571A5"/>
    <w:rsid w:val="00860C69"/>
    <w:rsid w:val="0087133E"/>
    <w:rsid w:val="00872C06"/>
    <w:rsid w:val="00881047"/>
    <w:rsid w:val="008959E9"/>
    <w:rsid w:val="008B0F6D"/>
    <w:rsid w:val="008B5866"/>
    <w:rsid w:val="008C0071"/>
    <w:rsid w:val="008C47DE"/>
    <w:rsid w:val="008C7E20"/>
    <w:rsid w:val="008D218C"/>
    <w:rsid w:val="008D2498"/>
    <w:rsid w:val="008D3FAC"/>
    <w:rsid w:val="008E695E"/>
    <w:rsid w:val="008F75DF"/>
    <w:rsid w:val="00905990"/>
    <w:rsid w:val="009110C8"/>
    <w:rsid w:val="009201B9"/>
    <w:rsid w:val="00924E1C"/>
    <w:rsid w:val="00927AC1"/>
    <w:rsid w:val="00944226"/>
    <w:rsid w:val="009473F6"/>
    <w:rsid w:val="00963F48"/>
    <w:rsid w:val="00974160"/>
    <w:rsid w:val="00981AB3"/>
    <w:rsid w:val="0098440A"/>
    <w:rsid w:val="009870CC"/>
    <w:rsid w:val="009913AB"/>
    <w:rsid w:val="00991AD5"/>
    <w:rsid w:val="009925A9"/>
    <w:rsid w:val="00995931"/>
    <w:rsid w:val="00995DA3"/>
    <w:rsid w:val="00996F2F"/>
    <w:rsid w:val="009A2590"/>
    <w:rsid w:val="009A30AB"/>
    <w:rsid w:val="009B22D6"/>
    <w:rsid w:val="009C68B0"/>
    <w:rsid w:val="009D42F9"/>
    <w:rsid w:val="009D6C73"/>
    <w:rsid w:val="009D78EF"/>
    <w:rsid w:val="009E338A"/>
    <w:rsid w:val="009E44E7"/>
    <w:rsid w:val="009E76C9"/>
    <w:rsid w:val="009F105C"/>
    <w:rsid w:val="00A222EC"/>
    <w:rsid w:val="00A4344D"/>
    <w:rsid w:val="00A47D01"/>
    <w:rsid w:val="00A540D9"/>
    <w:rsid w:val="00A57052"/>
    <w:rsid w:val="00A621E6"/>
    <w:rsid w:val="00A70615"/>
    <w:rsid w:val="00A73257"/>
    <w:rsid w:val="00A85377"/>
    <w:rsid w:val="00AA0C64"/>
    <w:rsid w:val="00AA6A5F"/>
    <w:rsid w:val="00AA75D3"/>
    <w:rsid w:val="00AD5EE3"/>
    <w:rsid w:val="00AE1726"/>
    <w:rsid w:val="00AF263B"/>
    <w:rsid w:val="00AF62AD"/>
    <w:rsid w:val="00AF7C6F"/>
    <w:rsid w:val="00AF7E72"/>
    <w:rsid w:val="00B02244"/>
    <w:rsid w:val="00B02366"/>
    <w:rsid w:val="00B04575"/>
    <w:rsid w:val="00B30687"/>
    <w:rsid w:val="00B30EAA"/>
    <w:rsid w:val="00B36676"/>
    <w:rsid w:val="00B447D4"/>
    <w:rsid w:val="00B551CB"/>
    <w:rsid w:val="00B67CD4"/>
    <w:rsid w:val="00B904D0"/>
    <w:rsid w:val="00B90F06"/>
    <w:rsid w:val="00B90FE2"/>
    <w:rsid w:val="00B93440"/>
    <w:rsid w:val="00BB0A14"/>
    <w:rsid w:val="00BC0618"/>
    <w:rsid w:val="00BC120D"/>
    <w:rsid w:val="00BD6D9D"/>
    <w:rsid w:val="00BD74B9"/>
    <w:rsid w:val="00BF5828"/>
    <w:rsid w:val="00BF6DD4"/>
    <w:rsid w:val="00C267B6"/>
    <w:rsid w:val="00C26C35"/>
    <w:rsid w:val="00C3035C"/>
    <w:rsid w:val="00C405A1"/>
    <w:rsid w:val="00C60FA2"/>
    <w:rsid w:val="00C61F3F"/>
    <w:rsid w:val="00CA12E0"/>
    <w:rsid w:val="00CA68D4"/>
    <w:rsid w:val="00CC2D42"/>
    <w:rsid w:val="00CE15F0"/>
    <w:rsid w:val="00D10D05"/>
    <w:rsid w:val="00D11C05"/>
    <w:rsid w:val="00D35BBE"/>
    <w:rsid w:val="00D37AEF"/>
    <w:rsid w:val="00D45C0C"/>
    <w:rsid w:val="00D4777A"/>
    <w:rsid w:val="00D47AEB"/>
    <w:rsid w:val="00D50ED4"/>
    <w:rsid w:val="00D523E9"/>
    <w:rsid w:val="00D56785"/>
    <w:rsid w:val="00D61217"/>
    <w:rsid w:val="00D619FE"/>
    <w:rsid w:val="00D668F8"/>
    <w:rsid w:val="00D91844"/>
    <w:rsid w:val="00D93FFD"/>
    <w:rsid w:val="00D972F7"/>
    <w:rsid w:val="00DA1464"/>
    <w:rsid w:val="00DB1920"/>
    <w:rsid w:val="00DB7A03"/>
    <w:rsid w:val="00DB7E2B"/>
    <w:rsid w:val="00DC4E2E"/>
    <w:rsid w:val="00DD4F2B"/>
    <w:rsid w:val="00DD7B31"/>
    <w:rsid w:val="00DE25DF"/>
    <w:rsid w:val="00E02FDE"/>
    <w:rsid w:val="00E10269"/>
    <w:rsid w:val="00E479BF"/>
    <w:rsid w:val="00E50FBC"/>
    <w:rsid w:val="00E54500"/>
    <w:rsid w:val="00E6380E"/>
    <w:rsid w:val="00E66F0A"/>
    <w:rsid w:val="00E702AB"/>
    <w:rsid w:val="00E70E68"/>
    <w:rsid w:val="00E74910"/>
    <w:rsid w:val="00E920D8"/>
    <w:rsid w:val="00E97CAC"/>
    <w:rsid w:val="00EA2D3D"/>
    <w:rsid w:val="00EB5725"/>
    <w:rsid w:val="00EB691A"/>
    <w:rsid w:val="00EB7BF9"/>
    <w:rsid w:val="00EC7CD4"/>
    <w:rsid w:val="00ED444F"/>
    <w:rsid w:val="00EE18DB"/>
    <w:rsid w:val="00EE1C78"/>
    <w:rsid w:val="00EE385D"/>
    <w:rsid w:val="00EF11A7"/>
    <w:rsid w:val="00EF5CCE"/>
    <w:rsid w:val="00EF6D57"/>
    <w:rsid w:val="00F04BAD"/>
    <w:rsid w:val="00F0770D"/>
    <w:rsid w:val="00F208AD"/>
    <w:rsid w:val="00F257E3"/>
    <w:rsid w:val="00F25A37"/>
    <w:rsid w:val="00F40EBC"/>
    <w:rsid w:val="00F53DD8"/>
    <w:rsid w:val="00F7022D"/>
    <w:rsid w:val="00F7245F"/>
    <w:rsid w:val="00F77190"/>
    <w:rsid w:val="00F85098"/>
    <w:rsid w:val="00F92178"/>
    <w:rsid w:val="00FA34A1"/>
    <w:rsid w:val="00FA4CE1"/>
    <w:rsid w:val="00FB011E"/>
    <w:rsid w:val="00FB7EF0"/>
    <w:rsid w:val="00FD52CF"/>
    <w:rsid w:val="00FF1DE3"/>
    <w:rsid w:val="00FF3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2CF"/>
    <w:pPr>
      <w:ind w:firstLine="567"/>
      <w:jc w:val="both"/>
    </w:pPr>
    <w:rPr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D52CF"/>
    <w:pPr>
      <w:keepNext/>
      <w:numPr>
        <w:numId w:val="1"/>
      </w:numPr>
      <w:ind w:left="1275" w:firstLine="141"/>
      <w:outlineLvl w:val="0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2C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D52CF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D52CF"/>
    <w:rPr>
      <w:rFonts w:ascii="Arial" w:hAnsi="Arial" w:cs="Arial"/>
      <w:b/>
      <w:bCs/>
      <w:sz w:val="26"/>
      <w:szCs w:val="26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FD52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FD52CF"/>
    <w:rPr>
      <w:rFonts w:ascii="Courier New" w:hAnsi="Courier New" w:cs="Courier New"/>
      <w:sz w:val="20"/>
      <w:szCs w:val="20"/>
      <w:lang w:eastAsia="ru-RU"/>
    </w:rPr>
  </w:style>
  <w:style w:type="paragraph" w:styleId="NormalWeb">
    <w:name w:val="Normal (Web)"/>
    <w:basedOn w:val="Normal"/>
    <w:uiPriority w:val="99"/>
    <w:semiHidden/>
    <w:rsid w:val="00FD52CF"/>
    <w:pPr>
      <w:spacing w:after="129"/>
      <w:ind w:left="129" w:right="129"/>
    </w:pPr>
    <w:rPr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FD52C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FD52CF"/>
    <w:rPr>
      <w:rFonts w:ascii="Times New Roman" w:hAnsi="Times New Roman" w:cs="Times New Roman"/>
      <w:sz w:val="20"/>
      <w:szCs w:val="20"/>
      <w:lang w:eastAsia="ar-SA" w:bidi="ar-SA"/>
    </w:rPr>
  </w:style>
  <w:style w:type="paragraph" w:styleId="BodyTextIndent">
    <w:name w:val="Body Text Indent"/>
    <w:basedOn w:val="Normal"/>
    <w:link w:val="BodyTextIndentChar"/>
    <w:uiPriority w:val="99"/>
    <w:rsid w:val="00FD52C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D52CF"/>
    <w:rPr>
      <w:rFonts w:ascii="Times New Roman" w:hAnsi="Times New Roman" w:cs="Times New Roman"/>
      <w:sz w:val="20"/>
      <w:szCs w:val="20"/>
      <w:lang w:eastAsia="ar-SA" w:bidi="ar-SA"/>
    </w:rPr>
  </w:style>
  <w:style w:type="paragraph" w:styleId="BodyText3">
    <w:name w:val="Body Text 3"/>
    <w:basedOn w:val="Normal"/>
    <w:link w:val="BodyText3Char"/>
    <w:uiPriority w:val="99"/>
    <w:semiHidden/>
    <w:rsid w:val="00FD52C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D52CF"/>
    <w:rPr>
      <w:rFonts w:ascii="Times New Roman" w:hAnsi="Times New Roman" w:cs="Times New Roman"/>
      <w:sz w:val="16"/>
      <w:szCs w:val="16"/>
      <w:lang w:eastAsia="ar-SA" w:bidi="ar-SA"/>
    </w:rPr>
  </w:style>
  <w:style w:type="paragraph" w:styleId="NoSpacing">
    <w:name w:val="No Spacing"/>
    <w:uiPriority w:val="99"/>
    <w:qFormat/>
    <w:rsid w:val="00FD52CF"/>
    <w:pPr>
      <w:suppressAutoHyphens/>
      <w:ind w:firstLine="567"/>
      <w:jc w:val="both"/>
    </w:pPr>
    <w:rPr>
      <w:sz w:val="20"/>
      <w:szCs w:val="20"/>
      <w:lang w:eastAsia="ar-SA"/>
    </w:rPr>
  </w:style>
  <w:style w:type="paragraph" w:customStyle="1" w:styleId="ConsNormal">
    <w:name w:val="ConsNormal"/>
    <w:uiPriority w:val="99"/>
    <w:rsid w:val="00FD52CF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hAnsi="Arial" w:cs="Arial"/>
      <w:sz w:val="20"/>
      <w:szCs w:val="20"/>
    </w:rPr>
  </w:style>
  <w:style w:type="character" w:customStyle="1" w:styleId="a">
    <w:name w:val="Гипертекстовая ссылка"/>
    <w:basedOn w:val="DefaultParagraphFont"/>
    <w:uiPriority w:val="99"/>
    <w:rsid w:val="00FD52CF"/>
    <w:rPr>
      <w:rFonts w:ascii="Times New Roman" w:hAnsi="Times New Roman" w:cs="Times New Roman"/>
      <w:color w:val="008000"/>
    </w:rPr>
  </w:style>
  <w:style w:type="character" w:styleId="Hyperlink">
    <w:name w:val="Hyperlink"/>
    <w:basedOn w:val="DefaultParagraphFont"/>
    <w:uiPriority w:val="99"/>
    <w:semiHidden/>
    <w:rsid w:val="00FD52CF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FD52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3A1A2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A1A26"/>
    <w:rPr>
      <w:rFonts w:ascii="Times New Roman" w:hAnsi="Times New Roman" w:cs="Times New Roman"/>
      <w:sz w:val="20"/>
      <w:szCs w:val="20"/>
      <w:lang w:eastAsia="ar-SA" w:bidi="ar-SA"/>
    </w:rPr>
  </w:style>
  <w:style w:type="paragraph" w:styleId="Footer">
    <w:name w:val="footer"/>
    <w:basedOn w:val="Normal"/>
    <w:link w:val="FooterChar"/>
    <w:uiPriority w:val="99"/>
    <w:rsid w:val="003A1A2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A1A26"/>
    <w:rPr>
      <w:rFonts w:ascii="Times New Roman" w:hAnsi="Times New Roman" w:cs="Times New Roman"/>
      <w:sz w:val="20"/>
      <w:szCs w:val="20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0430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3023"/>
    <w:rPr>
      <w:rFonts w:ascii="Tahoma" w:hAnsi="Tahoma" w:cs="Tahoma"/>
      <w:sz w:val="16"/>
      <w:szCs w:val="16"/>
      <w:lang w:eastAsia="ar-SA" w:bidi="ar-SA"/>
    </w:rPr>
  </w:style>
  <w:style w:type="character" w:customStyle="1" w:styleId="a0">
    <w:name w:val="Основной текст_"/>
    <w:basedOn w:val="DefaultParagraphFont"/>
    <w:link w:val="7"/>
    <w:uiPriority w:val="99"/>
    <w:locked/>
    <w:rsid w:val="00525AC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7">
    <w:name w:val="Основной текст7"/>
    <w:basedOn w:val="Normal"/>
    <w:link w:val="a0"/>
    <w:uiPriority w:val="99"/>
    <w:rsid w:val="00525AC3"/>
    <w:pPr>
      <w:shd w:val="clear" w:color="auto" w:fill="FFFFFF"/>
      <w:spacing w:before="1020" w:after="5280" w:line="240" w:lineRule="atLeast"/>
      <w:ind w:hanging="1020"/>
      <w:jc w:val="left"/>
    </w:pPr>
    <w:rPr>
      <w:sz w:val="26"/>
      <w:szCs w:val="26"/>
      <w:lang w:eastAsia="en-US"/>
    </w:rPr>
  </w:style>
  <w:style w:type="character" w:customStyle="1" w:styleId="1">
    <w:name w:val="Заголовок №1_"/>
    <w:basedOn w:val="DefaultParagraphFont"/>
    <w:link w:val="10"/>
    <w:uiPriority w:val="99"/>
    <w:locked/>
    <w:rsid w:val="00DC4E2E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uiPriority w:val="99"/>
    <w:rsid w:val="00DC4E2E"/>
    <w:pPr>
      <w:shd w:val="clear" w:color="auto" w:fill="FFFFFF"/>
      <w:spacing w:after="420" w:line="240" w:lineRule="atLeast"/>
      <w:ind w:firstLine="0"/>
      <w:jc w:val="left"/>
      <w:outlineLvl w:val="0"/>
    </w:pPr>
    <w:rPr>
      <w:sz w:val="26"/>
      <w:szCs w:val="26"/>
      <w:lang w:eastAsia="en-US"/>
    </w:rPr>
  </w:style>
  <w:style w:type="character" w:customStyle="1" w:styleId="a1">
    <w:name w:val="Оглавление_"/>
    <w:basedOn w:val="DefaultParagraphFont"/>
    <w:link w:val="a2"/>
    <w:uiPriority w:val="99"/>
    <w:locked/>
    <w:rsid w:val="00DC4E2E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2">
    <w:name w:val="Оглавление"/>
    <w:basedOn w:val="Normal"/>
    <w:link w:val="a1"/>
    <w:uiPriority w:val="99"/>
    <w:rsid w:val="00DC4E2E"/>
    <w:pPr>
      <w:shd w:val="clear" w:color="auto" w:fill="FFFFFF"/>
      <w:spacing w:before="420" w:line="323" w:lineRule="exact"/>
      <w:ind w:firstLine="0"/>
      <w:jc w:val="left"/>
    </w:pPr>
    <w:rPr>
      <w:sz w:val="26"/>
      <w:szCs w:val="26"/>
      <w:lang w:eastAsia="en-US"/>
    </w:rPr>
  </w:style>
  <w:style w:type="paragraph" w:customStyle="1" w:styleId="ConsPlusNormal">
    <w:name w:val="ConsPlusNormal"/>
    <w:uiPriority w:val="99"/>
    <w:rsid w:val="007F1B0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character" w:styleId="PageNumber">
    <w:name w:val="page number"/>
    <w:basedOn w:val="DefaultParagraphFont"/>
    <w:uiPriority w:val="99"/>
    <w:rsid w:val="003E5A9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881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1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82695.0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250</TotalTime>
  <Pages>8</Pages>
  <Words>3118</Words>
  <Characters>17777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КСП 2</cp:lastModifiedBy>
  <cp:revision>99</cp:revision>
  <cp:lastPrinted>2016-02-16T09:36:00Z</cp:lastPrinted>
  <dcterms:created xsi:type="dcterms:W3CDTF">2016-04-20T14:13:00Z</dcterms:created>
  <dcterms:modified xsi:type="dcterms:W3CDTF">2016-11-01T07:12:00Z</dcterms:modified>
</cp:coreProperties>
</file>